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95A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宋体" w:hAnsi="宋体" w:eastAsia="宋体" w:cs="宋体"/>
          <w:b w:val="0"/>
          <w:bCs w:val="0"/>
          <w:color w:val="auto"/>
          <w:sz w:val="44"/>
          <w:szCs w:val="44"/>
          <w:highlight w:val="none"/>
          <w:lang w:val="en-US" w:eastAsia="zh-CN"/>
        </w:rPr>
      </w:pPr>
      <w:bookmarkStart w:id="3" w:name="_GoBack"/>
      <w:bookmarkEnd w:id="3"/>
      <w:r>
        <w:rPr>
          <w:rFonts w:hint="eastAsia" w:ascii="宋体" w:hAnsi="宋体" w:eastAsia="宋体" w:cs="宋体"/>
          <w:b w:val="0"/>
          <w:bCs w:val="0"/>
          <w:color w:val="auto"/>
          <w:sz w:val="44"/>
          <w:szCs w:val="44"/>
          <w:highlight w:val="none"/>
          <w:lang w:val="en-US" w:eastAsia="zh-CN"/>
        </w:rPr>
        <w:t>电子卷宗随案生成</w:t>
      </w:r>
    </w:p>
    <w:p w14:paraId="3585AD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jc w:val="center"/>
        <w:textAlignment w:val="baseline"/>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和档案整理扫描服务</w:t>
      </w:r>
      <w:r>
        <w:rPr>
          <w:rFonts w:hint="eastAsia" w:ascii="宋体" w:hAnsi="宋体" w:eastAsia="宋体" w:cs="宋体"/>
          <w:b w:val="0"/>
          <w:bCs w:val="0"/>
          <w:color w:val="auto"/>
          <w:sz w:val="44"/>
          <w:szCs w:val="44"/>
          <w:highlight w:val="none"/>
          <w:lang w:eastAsia="zh-CN"/>
        </w:rPr>
        <w:t>项目</w:t>
      </w:r>
      <w:r>
        <w:rPr>
          <w:rFonts w:hint="eastAsia" w:ascii="宋体" w:hAnsi="宋体" w:eastAsia="宋体" w:cs="宋体"/>
          <w:b w:val="0"/>
          <w:bCs w:val="0"/>
          <w:color w:val="auto"/>
          <w:sz w:val="44"/>
          <w:szCs w:val="44"/>
          <w:highlight w:val="none"/>
          <w:lang w:val="en-US" w:eastAsia="zh-CN"/>
        </w:rPr>
        <w:t>采购需求</w:t>
      </w:r>
    </w:p>
    <w:p w14:paraId="7E42FBB5">
      <w:pPr>
        <w:pStyle w:val="2"/>
        <w:rPr>
          <w:rFonts w:hint="default"/>
          <w:lang w:val="en-US" w:eastAsia="zh-CN"/>
        </w:rPr>
      </w:pPr>
    </w:p>
    <w:p w14:paraId="2FBB5B29">
      <w:pPr>
        <w:keepNext w:val="0"/>
        <w:keepLines w:val="0"/>
        <w:pageBreakBefore w:val="0"/>
        <w:widowControl/>
        <w:numPr>
          <w:ilvl w:val="0"/>
          <w:numId w:val="3"/>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sz w:val="28"/>
          <w:szCs w:val="28"/>
          <w:lang w:val="en-US" w:eastAsia="zh-CN"/>
        </w:rPr>
      </w:pPr>
      <w:r>
        <w:rPr>
          <w:rFonts w:hint="eastAsia" w:ascii="宋体" w:hAnsi="宋体" w:eastAsia="宋体" w:cs="宋体"/>
          <w:b/>
          <w:bCs/>
          <w:color w:val="auto"/>
          <w:spacing w:val="-7"/>
          <w:sz w:val="28"/>
          <w:szCs w:val="28"/>
          <w:highlight w:val="none"/>
          <w:lang w:val="en-US" w:eastAsia="zh-CN"/>
        </w:rPr>
        <w:t>项目概况</w:t>
      </w:r>
    </w:p>
    <w:p w14:paraId="2431893F">
      <w:pPr>
        <w:keepNext w:val="0"/>
        <w:keepLines w:val="0"/>
        <w:pageBreakBefore w:val="0"/>
        <w:widowControl/>
        <w:suppressLineNumbers w:val="0"/>
        <w:kinsoku/>
        <w:wordWrap/>
        <w:overflowPunct/>
        <w:topLinePunct w:val="0"/>
        <w:autoSpaceDE w:val="0"/>
        <w:autoSpaceDN w:val="0"/>
        <w:bidi w:val="0"/>
        <w:adjustRightInd w:val="0"/>
        <w:snapToGrid w:val="0"/>
        <w:spacing w:line="540" w:lineRule="exact"/>
        <w:ind w:firstLine="560" w:firstLineChars="200"/>
        <w:jc w:val="left"/>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项目属性：服务类；</w:t>
      </w:r>
    </w:p>
    <w:p w14:paraId="2EC2346C">
      <w:pPr>
        <w:keepNext w:val="0"/>
        <w:keepLines w:val="0"/>
        <w:pageBreakBefore w:val="0"/>
        <w:widowControl/>
        <w:suppressLineNumbers w:val="0"/>
        <w:kinsoku/>
        <w:wordWrap/>
        <w:overflowPunct/>
        <w:topLinePunct w:val="0"/>
        <w:autoSpaceDE w:val="0"/>
        <w:autoSpaceDN w:val="0"/>
        <w:bidi w:val="0"/>
        <w:adjustRightInd w:val="0"/>
        <w:snapToGrid w:val="0"/>
        <w:spacing w:line="540" w:lineRule="exact"/>
        <w:ind w:firstLine="560" w:firstLineChars="200"/>
        <w:jc w:val="left"/>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本项目属于专门面向中小微企业采购的项目。</w:t>
      </w:r>
    </w:p>
    <w:p w14:paraId="00E536DF">
      <w:pPr>
        <w:keepNext w:val="0"/>
        <w:keepLines w:val="0"/>
        <w:pageBreakBefore w:val="0"/>
        <w:widowControl/>
        <w:suppressLineNumbers w:val="0"/>
        <w:kinsoku/>
        <w:wordWrap/>
        <w:overflowPunct/>
        <w:topLinePunct w:val="0"/>
        <w:autoSpaceDE w:val="0"/>
        <w:autoSpaceDN w:val="0"/>
        <w:bidi w:val="0"/>
        <w:adjustRightInd w:val="0"/>
        <w:snapToGrid w:val="0"/>
        <w:spacing w:line="540" w:lineRule="exact"/>
        <w:ind w:firstLine="560" w:firstLineChars="200"/>
        <w:jc w:val="left"/>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品目类别：数据加工处理服务（C16030200）。</w:t>
      </w:r>
    </w:p>
    <w:p w14:paraId="0DB91A45">
      <w:pPr>
        <w:keepNext w:val="0"/>
        <w:keepLines w:val="0"/>
        <w:pageBreakBefore w:val="0"/>
        <w:widowControl/>
        <w:suppressLineNumbers w:val="0"/>
        <w:kinsoku/>
        <w:wordWrap/>
        <w:overflowPunct/>
        <w:topLinePunct w:val="0"/>
        <w:autoSpaceDE w:val="0"/>
        <w:autoSpaceDN w:val="0"/>
        <w:bidi w:val="0"/>
        <w:adjustRightInd w:val="0"/>
        <w:snapToGrid w:val="0"/>
        <w:spacing w:line="540" w:lineRule="exact"/>
        <w:ind w:firstLine="560" w:firstLineChars="200"/>
        <w:jc w:val="left"/>
        <w:textAlignment w:val="baseline"/>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本项目采购的电子卷宗随案生成和档案整理扫描服务项目对应的中小微企业划分标准所属行业为：软件和信息技术服务业。</w:t>
      </w:r>
    </w:p>
    <w:p w14:paraId="538DFB19">
      <w:pPr>
        <w:pageBreakBefore w:val="0"/>
        <w:numPr>
          <w:ilvl w:val="0"/>
          <w:numId w:val="0"/>
        </w:numPr>
        <w:wordWrap/>
        <w:overflowPunct/>
        <w:topLinePunct w:val="0"/>
        <w:bidi w:val="0"/>
        <w:spacing w:line="540" w:lineRule="exact"/>
        <w:ind w:firstLine="560" w:firstLineChars="200"/>
        <w:jc w:val="both"/>
        <w:rPr>
          <w:rFonts w:hint="eastAsia"/>
          <w:sz w:val="28"/>
          <w:szCs w:val="28"/>
          <w:lang w:val="en-US" w:eastAsia="zh-CN"/>
        </w:rPr>
      </w:pPr>
      <w:r>
        <w:rPr>
          <w:rFonts w:hint="eastAsia" w:ascii="宋体" w:hAnsi="宋体" w:eastAsia="宋体" w:cs="宋体"/>
          <w:color w:val="auto"/>
          <w:sz w:val="28"/>
          <w:szCs w:val="28"/>
          <w:highlight w:val="none"/>
        </w:rPr>
        <w:t>本项目年度支付上限为</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万元。</w:t>
      </w:r>
      <w:r>
        <w:rPr>
          <w:rFonts w:hint="eastAsia" w:ascii="宋体" w:hAnsi="宋体" w:eastAsia="宋体" w:cs="宋体"/>
          <w:color w:val="auto"/>
          <w:sz w:val="28"/>
          <w:szCs w:val="28"/>
          <w:highlight w:val="none"/>
          <w:lang w:eastAsia="zh-CN"/>
        </w:rPr>
        <w:t>本项目总额非最终支付的总价</w:t>
      </w:r>
      <w:r>
        <w:rPr>
          <w:rFonts w:hint="eastAsia" w:ascii="宋体" w:hAnsi="宋体" w:eastAsia="宋体" w:cs="宋体"/>
          <w:color w:val="auto"/>
          <w:sz w:val="28"/>
          <w:szCs w:val="28"/>
          <w:highlight w:val="none"/>
          <w:lang w:val="en-US" w:eastAsia="zh-CN"/>
        </w:rPr>
        <w:t>,实际支付费用以实际使用情况据实结算。</w:t>
      </w:r>
      <w:r>
        <w:rPr>
          <w:rFonts w:hint="eastAsia" w:ascii="宋体" w:hAnsi="宋体" w:eastAsia="宋体" w:cs="宋体"/>
          <w:color w:val="auto"/>
          <w:sz w:val="28"/>
          <w:szCs w:val="28"/>
          <w:highlight w:val="none"/>
        </w:rPr>
        <w:t>自合同签订生效之日起服务期</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年或累计结算金额达到预算金额时服务期终止，以先达到的条件为准。</w:t>
      </w:r>
      <w:r>
        <w:rPr>
          <w:rFonts w:hint="eastAsia" w:ascii="宋体" w:hAnsi="宋体" w:eastAsia="宋体" w:cs="宋体"/>
          <w:color w:val="auto"/>
          <w:sz w:val="28"/>
          <w:szCs w:val="28"/>
          <w:highlight w:val="none"/>
          <w:lang w:eastAsia="zh-CN"/>
        </w:rPr>
        <w:t>上述费用</w:t>
      </w:r>
      <w:r>
        <w:rPr>
          <w:rFonts w:hint="eastAsia" w:ascii="宋体" w:hAnsi="宋体" w:eastAsia="宋体" w:cs="宋体"/>
          <w:color w:val="auto"/>
          <w:sz w:val="28"/>
          <w:szCs w:val="28"/>
          <w:highlight w:val="none"/>
        </w:rPr>
        <w:t>包括软件开发</w:t>
      </w:r>
      <w:r>
        <w:rPr>
          <w:rFonts w:hint="eastAsia" w:ascii="宋体" w:hAnsi="宋体" w:eastAsia="宋体" w:cs="宋体"/>
          <w:color w:val="auto"/>
          <w:sz w:val="28"/>
          <w:szCs w:val="28"/>
          <w:highlight w:val="none"/>
          <w:lang w:eastAsia="zh-CN"/>
        </w:rPr>
        <w:t>、硬件设备、</w:t>
      </w:r>
      <w:r>
        <w:rPr>
          <w:rFonts w:hint="eastAsia" w:ascii="宋体" w:hAnsi="宋体" w:eastAsia="宋体" w:cs="宋体"/>
          <w:color w:val="auto"/>
          <w:sz w:val="28"/>
          <w:szCs w:val="28"/>
          <w:highlight w:val="none"/>
        </w:rPr>
        <w:t>技术支持、软件售后服务和人员劳务、交通、食宿、加班等工作所发生的全部费用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合同期内如遇政策调整、上级相关部门要求、不可抗力等不可归责于双方原因导致合同无法继续履行，可提前解除合同，</w:t>
      </w:r>
      <w:r>
        <w:rPr>
          <w:rFonts w:hint="eastAsia" w:ascii="宋体" w:hAnsi="宋体" w:cs="宋体"/>
          <w:color w:val="auto"/>
          <w:sz w:val="28"/>
          <w:szCs w:val="28"/>
          <w:highlight w:val="none"/>
          <w:lang w:eastAsia="zh-CN"/>
        </w:rPr>
        <w:t>承包商</w:t>
      </w:r>
      <w:r>
        <w:rPr>
          <w:rFonts w:hint="eastAsia" w:ascii="宋体" w:hAnsi="宋体" w:eastAsia="宋体" w:cs="宋体"/>
          <w:color w:val="auto"/>
          <w:sz w:val="28"/>
          <w:szCs w:val="28"/>
          <w:highlight w:val="none"/>
        </w:rPr>
        <w:t>不可向采购人主张违约金、提前解约金等。</w:t>
      </w:r>
    </w:p>
    <w:p w14:paraId="0D8E1FFE">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bookmarkStart w:id="0" w:name="OLE_LINK5"/>
      <w:r>
        <w:rPr>
          <w:rFonts w:hint="eastAsia" w:ascii="宋体" w:hAnsi="宋体" w:eastAsia="宋体" w:cs="宋体"/>
          <w:b/>
          <w:bCs/>
          <w:color w:val="auto"/>
          <w:spacing w:val="-7"/>
          <w:sz w:val="28"/>
          <w:szCs w:val="28"/>
          <w:highlight w:val="none"/>
          <w:lang w:val="en-US" w:eastAsia="zh-CN"/>
        </w:rPr>
        <w:t>二、项目建设内容</w:t>
      </w:r>
    </w:p>
    <w:p w14:paraId="3E7F1FC6">
      <w:pPr>
        <w:pageBreakBefore w:val="0"/>
        <w:wordWrap/>
        <w:overflowPunct/>
        <w:topLinePunct w:val="0"/>
        <w:bidi w:val="0"/>
        <w:spacing w:line="540" w:lineRule="exact"/>
        <w:ind w:firstLine="548" w:firstLineChars="196"/>
        <w:jc w:val="both"/>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本次项目旨在</w:t>
      </w:r>
      <w:r>
        <w:rPr>
          <w:rFonts w:hint="eastAsia" w:ascii="宋体" w:hAnsi="宋体" w:eastAsia="宋体" w:cs="宋体"/>
          <w:color w:val="auto"/>
          <w:sz w:val="28"/>
          <w:szCs w:val="28"/>
          <w:highlight w:val="none"/>
        </w:rPr>
        <w:t>采用外包方式实现</w:t>
      </w:r>
      <w:r>
        <w:rPr>
          <w:rFonts w:hint="eastAsia" w:ascii="宋体" w:hAnsi="宋体" w:eastAsia="宋体" w:cs="宋体"/>
          <w:snapToGrid w:val="0"/>
          <w:color w:val="auto"/>
          <w:sz w:val="28"/>
          <w:szCs w:val="28"/>
          <w:highlight w:val="none"/>
          <w:lang w:val="en-US" w:eastAsia="zh-CN" w:bidi="ar-SA"/>
        </w:rPr>
        <w:t>电子卷宗随案同步生成及</w:t>
      </w:r>
      <w:r>
        <w:rPr>
          <w:rFonts w:hint="eastAsia" w:ascii="宋体" w:hAnsi="宋体" w:eastAsia="宋体" w:cs="宋体"/>
          <w:bCs/>
          <w:color w:val="auto"/>
          <w:sz w:val="28"/>
          <w:szCs w:val="28"/>
          <w:highlight w:val="none"/>
          <w:lang w:val="en-US" w:eastAsia="zh-CN"/>
        </w:rPr>
        <w:t>档案扫描</w:t>
      </w:r>
      <w:r>
        <w:rPr>
          <w:rFonts w:hint="eastAsia" w:ascii="宋体" w:hAnsi="宋体" w:eastAsia="宋体" w:cs="宋体"/>
          <w:color w:val="auto"/>
          <w:sz w:val="28"/>
          <w:szCs w:val="28"/>
          <w:highlight w:val="none"/>
        </w:rPr>
        <w:t>集中数字化处理及相关服务</w:t>
      </w:r>
      <w:r>
        <w:rPr>
          <w:rFonts w:hint="eastAsia" w:ascii="宋体" w:hAnsi="宋体" w:eastAsia="宋体" w:cs="宋体"/>
          <w:bCs/>
          <w:color w:val="auto"/>
          <w:sz w:val="28"/>
          <w:szCs w:val="28"/>
          <w:highlight w:val="none"/>
        </w:rPr>
        <w:t>：</w:t>
      </w:r>
    </w:p>
    <w:p w14:paraId="22F24B83">
      <w:pPr>
        <w:pageBreakBefore w:val="0"/>
        <w:numPr>
          <w:ilvl w:val="0"/>
          <w:numId w:val="0"/>
        </w:numPr>
        <w:wordWrap/>
        <w:overflowPunct/>
        <w:topLinePunct w:val="0"/>
        <w:bidi w:val="0"/>
        <w:spacing w:line="540" w:lineRule="exact"/>
        <w:ind w:firstLine="562" w:firstLineChars="2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rPr>
        <w:t>202</w:t>
      </w:r>
      <w:r>
        <w:rPr>
          <w:rFonts w:hint="eastAsia" w:ascii="宋体" w:hAnsi="宋体" w:eastAsia="宋体" w:cs="宋体"/>
          <w:b/>
          <w:bCs w:val="0"/>
          <w:color w:val="auto"/>
          <w:sz w:val="28"/>
          <w:szCs w:val="28"/>
          <w:highlight w:val="none"/>
          <w:lang w:val="en-US" w:eastAsia="zh-CN"/>
        </w:rPr>
        <w:t>6</w:t>
      </w:r>
      <w:r>
        <w:rPr>
          <w:rFonts w:hint="eastAsia" w:ascii="宋体" w:hAnsi="宋体" w:eastAsia="宋体" w:cs="宋体"/>
          <w:b/>
          <w:bCs w:val="0"/>
          <w:color w:val="auto"/>
          <w:sz w:val="28"/>
          <w:szCs w:val="28"/>
          <w:highlight w:val="none"/>
        </w:rPr>
        <w:t>-202</w:t>
      </w:r>
      <w:r>
        <w:rPr>
          <w:rFonts w:hint="eastAsia" w:ascii="宋体" w:hAnsi="宋体" w:eastAsia="宋体" w:cs="宋体"/>
          <w:b/>
          <w:bCs w:val="0"/>
          <w:color w:val="auto"/>
          <w:sz w:val="28"/>
          <w:szCs w:val="28"/>
          <w:highlight w:val="none"/>
          <w:lang w:val="en-US" w:eastAsia="zh-CN"/>
        </w:rPr>
        <w:t>7</w:t>
      </w:r>
      <w:r>
        <w:rPr>
          <w:rFonts w:hint="eastAsia" w:ascii="宋体" w:hAnsi="宋体" w:eastAsia="宋体" w:cs="宋体"/>
          <w:b/>
          <w:bCs w:val="0"/>
          <w:color w:val="auto"/>
          <w:sz w:val="28"/>
          <w:szCs w:val="28"/>
          <w:highlight w:val="none"/>
        </w:rPr>
        <w:t>年</w:t>
      </w:r>
      <w:r>
        <w:rPr>
          <w:rFonts w:hint="eastAsia" w:ascii="宋体" w:hAnsi="宋体" w:eastAsia="宋体" w:cs="宋体"/>
          <w:b/>
          <w:bCs w:val="0"/>
          <w:color w:val="auto"/>
          <w:sz w:val="28"/>
          <w:szCs w:val="28"/>
          <w:highlight w:val="none"/>
          <w:lang w:val="en-US" w:eastAsia="zh-CN"/>
        </w:rPr>
        <w:t>年度</w:t>
      </w:r>
      <w:r>
        <w:rPr>
          <w:rFonts w:hint="eastAsia" w:ascii="宋体" w:hAnsi="宋体" w:eastAsia="宋体" w:cs="宋体"/>
          <w:b/>
          <w:bCs w:val="0"/>
          <w:color w:val="auto"/>
          <w:sz w:val="28"/>
          <w:szCs w:val="28"/>
          <w:highlight w:val="none"/>
        </w:rPr>
        <w:t>电子卷宗</w:t>
      </w:r>
      <w:r>
        <w:rPr>
          <w:rFonts w:hint="eastAsia" w:ascii="宋体" w:hAnsi="宋体" w:eastAsia="宋体" w:cs="宋体"/>
          <w:b/>
          <w:bCs w:val="0"/>
          <w:color w:val="auto"/>
          <w:sz w:val="28"/>
          <w:szCs w:val="28"/>
          <w:highlight w:val="none"/>
          <w:lang w:eastAsia="zh-CN"/>
        </w:rPr>
        <w:t>随案生成</w:t>
      </w:r>
      <w:r>
        <w:rPr>
          <w:rFonts w:hint="eastAsia" w:ascii="宋体" w:hAnsi="宋体" w:eastAsia="宋体" w:cs="宋体"/>
          <w:b/>
          <w:bCs w:val="0"/>
          <w:color w:val="auto"/>
          <w:sz w:val="28"/>
          <w:szCs w:val="28"/>
          <w:highlight w:val="none"/>
        </w:rPr>
        <w:t>服务；</w:t>
      </w:r>
    </w:p>
    <w:p w14:paraId="0F746281">
      <w:pPr>
        <w:pageBreakBefore w:val="0"/>
        <w:numPr>
          <w:ilvl w:val="0"/>
          <w:numId w:val="0"/>
        </w:numPr>
        <w:wordWrap/>
        <w:overflowPunct/>
        <w:topLinePunct w:val="0"/>
        <w:bidi w:val="0"/>
        <w:spacing w:line="540" w:lineRule="exact"/>
        <w:ind w:firstLine="562" w:firstLineChars="200"/>
        <w:jc w:val="both"/>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2.</w:t>
      </w:r>
      <w:r>
        <w:rPr>
          <w:rFonts w:hint="eastAsia" w:ascii="宋体" w:hAnsi="宋体" w:eastAsia="宋体" w:cs="宋体"/>
          <w:b/>
          <w:bCs w:val="0"/>
          <w:color w:val="auto"/>
          <w:sz w:val="28"/>
          <w:szCs w:val="28"/>
          <w:highlight w:val="none"/>
          <w:lang w:eastAsia="zh-CN"/>
        </w:rPr>
        <w:t>旧存历史</w:t>
      </w:r>
      <w:r>
        <w:rPr>
          <w:rFonts w:hint="eastAsia" w:ascii="宋体" w:hAnsi="宋体" w:eastAsia="宋体" w:cs="宋体"/>
          <w:b/>
          <w:bCs w:val="0"/>
          <w:color w:val="auto"/>
          <w:sz w:val="28"/>
          <w:szCs w:val="28"/>
          <w:highlight w:val="none"/>
          <w:lang w:val="en-US" w:eastAsia="zh-CN"/>
        </w:rPr>
        <w:t>档案及信访资料整理扫描服务</w:t>
      </w:r>
      <w:r>
        <w:rPr>
          <w:rFonts w:hint="eastAsia" w:ascii="宋体" w:hAnsi="宋体" w:eastAsia="宋体" w:cs="宋体"/>
          <w:b/>
          <w:bCs w:val="0"/>
          <w:color w:val="auto"/>
          <w:sz w:val="28"/>
          <w:szCs w:val="28"/>
          <w:highlight w:val="none"/>
        </w:rPr>
        <w:t>。</w:t>
      </w:r>
    </w:p>
    <w:p w14:paraId="251E2F30">
      <w:pPr>
        <w:pageBreakBefore w:val="0"/>
        <w:numPr>
          <w:ilvl w:val="0"/>
          <w:numId w:val="0"/>
        </w:numPr>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服务期限内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预计电子卷宗随案同步生成数字化加工</w:t>
      </w:r>
      <w:r>
        <w:rPr>
          <w:rFonts w:hint="eastAsia" w:ascii="宋体" w:hAnsi="宋体" w:eastAsia="宋体" w:cs="宋体"/>
          <w:color w:val="auto"/>
          <w:sz w:val="28"/>
          <w:szCs w:val="28"/>
          <w:highlight w:val="none"/>
          <w:lang w:eastAsia="zh-CN"/>
        </w:rPr>
        <w:t>不少于</w:t>
      </w:r>
      <w:r>
        <w:rPr>
          <w:rFonts w:hint="eastAsia" w:ascii="宋体" w:hAnsi="宋体" w:eastAsia="宋体" w:cs="宋体"/>
          <w:color w:val="auto"/>
          <w:sz w:val="28"/>
          <w:szCs w:val="28"/>
          <w:highlight w:val="none"/>
          <w:lang w:val="en-US" w:eastAsia="zh-CN"/>
        </w:rPr>
        <w:t>10000宗案件</w:t>
      </w:r>
      <w:r>
        <w:rPr>
          <w:rFonts w:hint="eastAsia" w:ascii="宋体" w:hAnsi="宋体" w:eastAsia="宋体" w:cs="宋体"/>
          <w:color w:val="auto"/>
          <w:sz w:val="28"/>
          <w:szCs w:val="28"/>
          <w:highlight w:val="none"/>
        </w:rPr>
        <w:t>及历史档案电子化服务数量</w:t>
      </w:r>
      <w:r>
        <w:rPr>
          <w:rFonts w:hint="eastAsia" w:ascii="宋体" w:hAnsi="宋体" w:eastAsia="宋体" w:cs="宋体"/>
          <w:color w:val="auto"/>
          <w:sz w:val="28"/>
          <w:szCs w:val="28"/>
          <w:highlight w:val="none"/>
          <w:lang w:eastAsia="zh-CN"/>
        </w:rPr>
        <w:t>不少于</w:t>
      </w:r>
      <w:r>
        <w:rPr>
          <w:rFonts w:hint="eastAsia" w:ascii="宋体" w:hAnsi="宋体" w:eastAsia="宋体" w:cs="宋体"/>
          <w:color w:val="auto"/>
          <w:sz w:val="28"/>
          <w:szCs w:val="28"/>
          <w:highlight w:val="none"/>
          <w:lang w:val="en-US" w:eastAsia="zh-CN"/>
        </w:rPr>
        <w:t>65万页</w:t>
      </w:r>
      <w:r>
        <w:rPr>
          <w:rFonts w:hint="eastAsia" w:ascii="宋体" w:hAnsi="宋体" w:eastAsia="宋体" w:cs="宋体"/>
          <w:color w:val="auto"/>
          <w:sz w:val="28"/>
          <w:szCs w:val="28"/>
          <w:highlight w:val="none"/>
        </w:rPr>
        <w:t>（以甲方实际数量为准）</w:t>
      </w:r>
      <w:r>
        <w:rPr>
          <w:rFonts w:hint="eastAsia" w:ascii="宋体" w:hAnsi="宋体" w:eastAsia="宋体" w:cs="宋体"/>
          <w:color w:val="auto"/>
          <w:sz w:val="28"/>
          <w:szCs w:val="28"/>
          <w:highlight w:val="none"/>
          <w:lang w:eastAsia="zh-CN"/>
        </w:rPr>
        <w:t>。</w:t>
      </w:r>
    </w:p>
    <w:p w14:paraId="720E1B28">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pacing w:val="-7"/>
          <w:sz w:val="28"/>
          <w:szCs w:val="28"/>
          <w:highlight w:val="none"/>
          <w:lang w:val="en-US" w:eastAsia="zh-CN"/>
        </w:rPr>
        <w:t>三、</w:t>
      </w:r>
      <w:bookmarkEnd w:id="0"/>
      <w:r>
        <w:rPr>
          <w:rFonts w:hint="eastAsia" w:ascii="宋体" w:hAnsi="宋体" w:eastAsia="宋体" w:cs="宋体"/>
          <w:b/>
          <w:bCs/>
          <w:color w:val="auto"/>
          <w:spacing w:val="-7"/>
          <w:sz w:val="28"/>
          <w:szCs w:val="28"/>
          <w:highlight w:val="none"/>
          <w:lang w:val="en-US" w:eastAsia="zh-CN"/>
        </w:rPr>
        <w:t>项目限价要求</w:t>
      </w:r>
    </w:p>
    <w:tbl>
      <w:tblPr>
        <w:tblStyle w:val="14"/>
        <w:tblW w:w="961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914"/>
        <w:gridCol w:w="1526"/>
        <w:gridCol w:w="1737"/>
        <w:gridCol w:w="1805"/>
        <w:gridCol w:w="1799"/>
      </w:tblGrid>
      <w:tr w14:paraId="0A0477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8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E6A083C">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1853516F">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名称</w:t>
            </w:r>
          </w:p>
        </w:tc>
        <w:tc>
          <w:tcPr>
            <w:tcW w:w="152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5411FE12">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eastAsia="zh-CN"/>
              </w:rPr>
              <w:t>预估数量</w:t>
            </w:r>
          </w:p>
        </w:tc>
        <w:tc>
          <w:tcPr>
            <w:tcW w:w="173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CDA233D">
            <w:pPr>
              <w:pStyle w:val="16"/>
              <w:pageBreakBefore w:val="0"/>
              <w:wordWrap/>
              <w:overflowPunct/>
              <w:topLinePunct w:val="0"/>
              <w:bidi w:val="0"/>
              <w:spacing w:line="540" w:lineRule="exact"/>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最高</w:t>
            </w:r>
            <w:r>
              <w:rPr>
                <w:rFonts w:hint="eastAsia" w:ascii="宋体" w:hAnsi="宋体" w:eastAsia="宋体" w:cs="宋体"/>
                <w:b/>
                <w:bCs/>
                <w:color w:val="auto"/>
                <w:sz w:val="28"/>
                <w:szCs w:val="28"/>
                <w:highlight w:val="none"/>
                <w:lang w:eastAsia="zh-CN"/>
              </w:rPr>
              <w:t>单价</w:t>
            </w:r>
          </w:p>
          <w:p w14:paraId="3C97B545">
            <w:pPr>
              <w:pStyle w:val="16"/>
              <w:pageBreakBefore w:val="0"/>
              <w:wordWrap/>
              <w:overflowPunct/>
              <w:topLinePunct w:val="0"/>
              <w:bidi w:val="0"/>
              <w:spacing w:line="54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限价</w:t>
            </w:r>
          </w:p>
        </w:tc>
        <w:tc>
          <w:tcPr>
            <w:tcW w:w="18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02C17F36">
            <w:pPr>
              <w:pStyle w:val="16"/>
              <w:pageBreakBefore w:val="0"/>
              <w:wordWrap/>
              <w:overflowPunct/>
              <w:topLinePunct w:val="0"/>
              <w:bidi w:val="0"/>
              <w:spacing w:line="54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分项报价</w:t>
            </w:r>
          </w:p>
          <w:p w14:paraId="2280B4E0">
            <w:pPr>
              <w:pStyle w:val="16"/>
              <w:pageBreakBefore w:val="0"/>
              <w:wordWrap/>
              <w:overflowPunct/>
              <w:topLinePunct w:val="0"/>
              <w:bidi w:val="0"/>
              <w:spacing w:line="54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单价</w:t>
            </w:r>
          </w:p>
        </w:tc>
        <w:tc>
          <w:tcPr>
            <w:tcW w:w="17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70A113FD">
            <w:pPr>
              <w:pStyle w:val="16"/>
              <w:pageBreakBefore w:val="0"/>
              <w:wordWrap/>
              <w:overflowPunct/>
              <w:topLinePunct w:val="0"/>
              <w:bidi w:val="0"/>
              <w:spacing w:line="54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分项报价</w:t>
            </w:r>
          </w:p>
          <w:p w14:paraId="0405B550">
            <w:pPr>
              <w:pStyle w:val="16"/>
              <w:pageBreakBefore w:val="0"/>
              <w:wordWrap/>
              <w:overflowPunct/>
              <w:topLinePunct w:val="0"/>
              <w:bidi w:val="0"/>
              <w:spacing w:line="540" w:lineRule="exact"/>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总价</w:t>
            </w:r>
          </w:p>
        </w:tc>
      </w:tr>
      <w:tr w14:paraId="6A9BED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8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2AD77C">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9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14BCC3">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电子卷宗随案</w:t>
            </w:r>
            <w:r>
              <w:rPr>
                <w:rFonts w:hint="eastAsia" w:ascii="宋体" w:hAnsi="宋体" w:eastAsia="宋体" w:cs="宋体"/>
                <w:color w:val="auto"/>
                <w:sz w:val="28"/>
                <w:szCs w:val="28"/>
                <w:highlight w:val="none"/>
              </w:rPr>
              <w:t>生成</w:t>
            </w:r>
            <w:r>
              <w:rPr>
                <w:rFonts w:hint="eastAsia" w:ascii="宋体" w:hAnsi="宋体" w:eastAsia="宋体" w:cs="宋体"/>
                <w:color w:val="auto"/>
                <w:sz w:val="28"/>
                <w:szCs w:val="28"/>
                <w:highlight w:val="none"/>
                <w:lang w:eastAsia="zh-CN"/>
              </w:rPr>
              <w:t>及诉讼辅助服务</w:t>
            </w:r>
          </w:p>
        </w:tc>
        <w:tc>
          <w:tcPr>
            <w:tcW w:w="152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D250595">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10000宗</w:t>
            </w:r>
          </w:p>
        </w:tc>
        <w:tc>
          <w:tcPr>
            <w:tcW w:w="173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E0C70A7">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lang w:val="en-US" w:eastAsia="zh-CN"/>
              </w:rPr>
              <w:t>/宗</w:t>
            </w:r>
          </w:p>
        </w:tc>
        <w:tc>
          <w:tcPr>
            <w:tcW w:w="18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42EA1AC">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p>
        </w:tc>
        <w:tc>
          <w:tcPr>
            <w:tcW w:w="17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06A5121">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p>
        </w:tc>
      </w:tr>
      <w:tr w14:paraId="2A96AC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83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FFCF134">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val="en-US" w:eastAsia="zh-Hans"/>
              </w:rPr>
            </w:pPr>
            <w:r>
              <w:rPr>
                <w:rFonts w:hint="eastAsia" w:ascii="宋体" w:hAnsi="宋体" w:eastAsia="宋体" w:cs="宋体"/>
                <w:color w:val="auto"/>
                <w:sz w:val="28"/>
                <w:szCs w:val="28"/>
                <w:highlight w:val="none"/>
              </w:rPr>
              <w:t>2</w:t>
            </w:r>
          </w:p>
        </w:tc>
        <w:tc>
          <w:tcPr>
            <w:tcW w:w="191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455BE14">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旧存</w:t>
            </w:r>
            <w:r>
              <w:rPr>
                <w:rFonts w:hint="eastAsia" w:ascii="宋体" w:hAnsi="宋体" w:eastAsia="宋体" w:cs="宋体"/>
                <w:color w:val="auto"/>
                <w:sz w:val="28"/>
                <w:szCs w:val="28"/>
                <w:highlight w:val="none"/>
              </w:rPr>
              <w:t>档案</w:t>
            </w:r>
            <w:r>
              <w:rPr>
                <w:rFonts w:hint="eastAsia" w:ascii="宋体" w:hAnsi="宋体" w:eastAsia="宋体" w:cs="宋体"/>
                <w:color w:val="auto"/>
                <w:sz w:val="28"/>
                <w:szCs w:val="28"/>
                <w:highlight w:val="none"/>
                <w:lang w:eastAsia="zh-CN"/>
              </w:rPr>
              <w:t>、信访材料整理及</w:t>
            </w:r>
            <w:r>
              <w:rPr>
                <w:rFonts w:hint="eastAsia" w:ascii="宋体" w:hAnsi="宋体" w:eastAsia="宋体" w:cs="宋体"/>
                <w:color w:val="auto"/>
                <w:sz w:val="28"/>
                <w:szCs w:val="28"/>
                <w:highlight w:val="none"/>
              </w:rPr>
              <w:t>扫描</w:t>
            </w:r>
          </w:p>
        </w:tc>
        <w:tc>
          <w:tcPr>
            <w:tcW w:w="1526"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B233715">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65万页</w:t>
            </w:r>
          </w:p>
        </w:tc>
        <w:tc>
          <w:tcPr>
            <w:tcW w:w="173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740E3F">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0.</w:t>
            </w:r>
            <w:r>
              <w:rPr>
                <w:rFonts w:hint="eastAsia" w:ascii="宋体" w:hAnsi="宋体" w:cs="宋体"/>
                <w:color w:val="auto"/>
                <w:sz w:val="28"/>
                <w:szCs w:val="28"/>
                <w:highlight w:val="none"/>
                <w:lang w:val="en-US" w:eastAsia="zh-CN"/>
              </w:rPr>
              <w:t>39</w:t>
            </w:r>
            <w:r>
              <w:rPr>
                <w:rFonts w:hint="eastAsia" w:ascii="宋体" w:hAnsi="宋体" w:eastAsia="宋体" w:cs="宋体"/>
                <w:color w:val="auto"/>
                <w:sz w:val="28"/>
                <w:szCs w:val="28"/>
                <w:highlight w:val="none"/>
                <w:lang w:eastAsia="zh-CN"/>
              </w:rPr>
              <w:t>元</w:t>
            </w:r>
            <w:r>
              <w:rPr>
                <w:rFonts w:hint="eastAsia" w:ascii="宋体" w:hAnsi="宋体" w:eastAsia="宋体" w:cs="宋体"/>
                <w:color w:val="auto"/>
                <w:sz w:val="28"/>
                <w:szCs w:val="28"/>
                <w:highlight w:val="none"/>
                <w:lang w:val="en-US" w:eastAsia="zh-CN"/>
              </w:rPr>
              <w:t>/页</w:t>
            </w:r>
          </w:p>
        </w:tc>
        <w:tc>
          <w:tcPr>
            <w:tcW w:w="18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D28A08A">
            <w:pPr>
              <w:pStyle w:val="16"/>
              <w:pageBreakBefore w:val="0"/>
              <w:wordWrap/>
              <w:overflowPunct/>
              <w:topLinePunct w:val="0"/>
              <w:bidi w:val="0"/>
              <w:spacing w:line="540" w:lineRule="exact"/>
              <w:jc w:val="center"/>
              <w:rPr>
                <w:rFonts w:hint="default" w:ascii="宋体" w:hAnsi="宋体" w:eastAsia="宋体" w:cs="宋体"/>
                <w:color w:val="auto"/>
                <w:sz w:val="28"/>
                <w:szCs w:val="28"/>
                <w:highlight w:val="none"/>
                <w:lang w:val="en-US" w:eastAsia="zh-CN"/>
              </w:rPr>
            </w:pPr>
          </w:p>
        </w:tc>
        <w:tc>
          <w:tcPr>
            <w:tcW w:w="17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8469F9">
            <w:pPr>
              <w:pStyle w:val="16"/>
              <w:pageBreakBefore w:val="0"/>
              <w:wordWrap/>
              <w:overflowPunct/>
              <w:topLinePunct w:val="0"/>
              <w:bidi w:val="0"/>
              <w:spacing w:line="540" w:lineRule="exact"/>
              <w:jc w:val="center"/>
              <w:rPr>
                <w:rFonts w:hint="default" w:ascii="宋体" w:hAnsi="宋体" w:eastAsia="宋体" w:cs="宋体"/>
                <w:color w:val="auto"/>
                <w:sz w:val="28"/>
                <w:szCs w:val="28"/>
                <w:highlight w:val="none"/>
                <w:lang w:val="en-US" w:eastAsia="zh-CN"/>
              </w:rPr>
            </w:pPr>
          </w:p>
        </w:tc>
      </w:tr>
      <w:tr w14:paraId="67D24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13" w:type="dxa"/>
            <w:gridSpan w:val="5"/>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1FD8AFB">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合计</w:t>
            </w:r>
          </w:p>
        </w:tc>
        <w:tc>
          <w:tcPr>
            <w:tcW w:w="17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3B8B68C">
            <w:pPr>
              <w:pStyle w:val="16"/>
              <w:pageBreakBefore w:val="0"/>
              <w:wordWrap/>
              <w:overflowPunct/>
              <w:topLinePunct w:val="0"/>
              <w:bidi w:val="0"/>
              <w:spacing w:line="540" w:lineRule="exact"/>
              <w:jc w:val="center"/>
              <w:rPr>
                <w:rFonts w:hint="eastAsia" w:ascii="宋体" w:hAnsi="宋体" w:eastAsia="宋体" w:cs="宋体"/>
                <w:color w:val="auto"/>
                <w:sz w:val="28"/>
                <w:szCs w:val="28"/>
                <w:highlight w:val="none"/>
              </w:rPr>
            </w:pPr>
          </w:p>
        </w:tc>
      </w:tr>
    </w:tbl>
    <w:p w14:paraId="3C8D493A">
      <w:pPr>
        <w:pageBreakBefore w:val="0"/>
        <w:numPr>
          <w:ilvl w:val="0"/>
          <w:numId w:val="0"/>
        </w:numPr>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本项目总预算为</w:t>
      </w:r>
      <w:r>
        <w:rPr>
          <w:rFonts w:hint="eastAsia" w:ascii="宋体" w:hAnsi="宋体" w:eastAsia="宋体" w:cs="宋体"/>
          <w:color w:val="auto"/>
          <w:sz w:val="28"/>
          <w:szCs w:val="28"/>
          <w:highlight w:val="yellow"/>
          <w:u w:val="single"/>
          <w:lang w:val="en-US" w:eastAsia="zh-CN"/>
        </w:rPr>
        <w:t>90万元整</w:t>
      </w:r>
      <w:r>
        <w:rPr>
          <w:rFonts w:hint="eastAsia" w:ascii="宋体" w:hAnsi="宋体" w:cs="宋体"/>
          <w:color w:val="auto"/>
          <w:sz w:val="28"/>
          <w:szCs w:val="28"/>
          <w:highlight w:val="yellow"/>
          <w:u w:val="single"/>
          <w:lang w:eastAsia="zh-CN"/>
        </w:rPr>
        <w:t>（玖拾万元整）</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rPr>
        <w:t>预算</w:t>
      </w:r>
      <w:r>
        <w:rPr>
          <w:rFonts w:hint="eastAsia" w:ascii="宋体" w:hAnsi="宋体" w:eastAsia="宋体" w:cs="宋体"/>
          <w:color w:val="auto"/>
          <w:sz w:val="28"/>
          <w:szCs w:val="28"/>
          <w:highlight w:val="none"/>
          <w:lang w:eastAsia="zh-CN"/>
        </w:rPr>
        <w:t>费用</w:t>
      </w:r>
      <w:r>
        <w:rPr>
          <w:rFonts w:hint="eastAsia" w:ascii="宋体" w:hAnsi="宋体" w:eastAsia="宋体" w:cs="宋体"/>
          <w:color w:val="auto"/>
          <w:sz w:val="28"/>
          <w:szCs w:val="28"/>
          <w:highlight w:val="none"/>
        </w:rPr>
        <w:t>按照预算单价及预估数量确定</w:t>
      </w:r>
      <w:r>
        <w:rPr>
          <w:rFonts w:hint="eastAsia" w:ascii="宋体" w:hAnsi="宋体" w:eastAsia="宋体" w:cs="宋体"/>
          <w:color w:val="auto"/>
          <w:sz w:val="28"/>
          <w:szCs w:val="28"/>
          <w:highlight w:val="none"/>
          <w:lang w:eastAsia="zh-CN"/>
        </w:rPr>
        <w:t>。合同期内</w:t>
      </w:r>
      <w:r>
        <w:rPr>
          <w:rFonts w:hint="eastAsia" w:ascii="宋体" w:hAnsi="宋体" w:eastAsia="宋体" w:cs="宋体"/>
          <w:color w:val="auto"/>
          <w:sz w:val="28"/>
          <w:szCs w:val="28"/>
          <w:highlight w:val="none"/>
        </w:rPr>
        <w:t>按照实际</w:t>
      </w:r>
      <w:r>
        <w:rPr>
          <w:rFonts w:hint="eastAsia" w:ascii="宋体" w:hAnsi="宋体" w:eastAsia="宋体" w:cs="宋体"/>
          <w:color w:val="auto"/>
          <w:sz w:val="28"/>
          <w:szCs w:val="28"/>
          <w:highlight w:val="none"/>
          <w:lang w:eastAsia="zh-CN"/>
        </w:rPr>
        <w:t>完成的数量</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eastAsia="zh-CN"/>
        </w:rPr>
        <w:t>分项报价的单价计算实际费用</w:t>
      </w:r>
      <w:r>
        <w:rPr>
          <w:rFonts w:hint="eastAsia" w:ascii="宋体" w:hAnsi="宋体" w:eastAsia="宋体" w:cs="宋体"/>
          <w:color w:val="auto"/>
          <w:sz w:val="28"/>
          <w:szCs w:val="28"/>
          <w:highlight w:val="none"/>
        </w:rPr>
        <w:t>，结算</w:t>
      </w:r>
      <w:r>
        <w:rPr>
          <w:rFonts w:hint="eastAsia" w:ascii="宋体" w:hAnsi="宋体" w:eastAsia="宋体" w:cs="宋体"/>
          <w:color w:val="auto"/>
          <w:sz w:val="28"/>
          <w:szCs w:val="28"/>
          <w:highlight w:val="none"/>
          <w:lang w:eastAsia="zh-CN"/>
        </w:rPr>
        <w:t>的实际费用</w:t>
      </w:r>
      <w:r>
        <w:rPr>
          <w:rFonts w:hint="eastAsia" w:ascii="宋体" w:hAnsi="宋体" w:eastAsia="宋体" w:cs="宋体"/>
          <w:color w:val="auto"/>
          <w:sz w:val="28"/>
          <w:szCs w:val="28"/>
          <w:highlight w:val="none"/>
        </w:rPr>
        <w:t>不超过预算</w:t>
      </w:r>
      <w:r>
        <w:rPr>
          <w:rFonts w:hint="eastAsia" w:ascii="宋体" w:hAnsi="宋体" w:eastAsia="宋体" w:cs="宋体"/>
          <w:color w:val="auto"/>
          <w:sz w:val="28"/>
          <w:szCs w:val="28"/>
          <w:highlight w:val="none"/>
          <w:lang w:eastAsia="zh-CN"/>
        </w:rPr>
        <w:t>总</w:t>
      </w:r>
      <w:r>
        <w:rPr>
          <w:rFonts w:hint="eastAsia" w:ascii="宋体" w:hAnsi="宋体" w:eastAsia="宋体" w:cs="宋体"/>
          <w:color w:val="auto"/>
          <w:sz w:val="28"/>
          <w:szCs w:val="28"/>
          <w:highlight w:val="none"/>
        </w:rPr>
        <w:t>金额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最终结算数量</w:t>
      </w:r>
      <w:r>
        <w:rPr>
          <w:rFonts w:hint="eastAsia" w:ascii="宋体" w:hAnsi="宋体" w:eastAsia="宋体" w:cs="宋体"/>
          <w:color w:val="auto"/>
          <w:sz w:val="28"/>
          <w:szCs w:val="28"/>
          <w:highlight w:val="none"/>
          <w:lang w:eastAsia="zh-CN"/>
        </w:rPr>
        <w:t>以法院相关系统</w:t>
      </w:r>
      <w:r>
        <w:rPr>
          <w:rFonts w:hint="eastAsia" w:ascii="宋体" w:hAnsi="宋体" w:eastAsia="宋体" w:cs="宋体"/>
          <w:color w:val="auto"/>
          <w:sz w:val="28"/>
          <w:szCs w:val="28"/>
          <w:highlight w:val="none"/>
        </w:rPr>
        <w:t>成功</w:t>
      </w:r>
      <w:r>
        <w:rPr>
          <w:rFonts w:hint="eastAsia" w:ascii="宋体" w:hAnsi="宋体" w:eastAsia="宋体" w:cs="宋体"/>
          <w:color w:val="auto"/>
          <w:sz w:val="28"/>
          <w:szCs w:val="28"/>
          <w:highlight w:val="none"/>
          <w:lang w:eastAsia="zh-CN"/>
        </w:rPr>
        <w:t>数量为准，在实施过程中，</w:t>
      </w:r>
      <w:r>
        <w:rPr>
          <w:rFonts w:hint="eastAsia" w:ascii="宋体" w:hAnsi="宋体" w:cs="宋体"/>
          <w:color w:val="auto"/>
          <w:sz w:val="28"/>
          <w:szCs w:val="28"/>
          <w:highlight w:val="none"/>
          <w:lang w:eastAsia="zh-CN"/>
        </w:rPr>
        <w:t>承包商</w:t>
      </w:r>
      <w:r>
        <w:rPr>
          <w:rFonts w:hint="eastAsia" w:ascii="宋体" w:hAnsi="宋体" w:eastAsia="宋体" w:cs="宋体"/>
          <w:color w:val="auto"/>
          <w:sz w:val="28"/>
          <w:szCs w:val="28"/>
          <w:highlight w:val="none"/>
          <w:lang w:eastAsia="zh-CN"/>
        </w:rPr>
        <w:t>应根据甲方需要及时调整工作内容。</w:t>
      </w:r>
    </w:p>
    <w:p w14:paraId="5D78797B">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供应商应参照</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rPr>
        <w:t>表格式，对表中的服务内容进行分项报价。</w:t>
      </w:r>
    </w:p>
    <w:p w14:paraId="0AFA21E1">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p>
    <w:p w14:paraId="1339506C">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（1）供应商应填写分项报价单价及分项报价总价两列；</w:t>
      </w:r>
    </w:p>
    <w:p w14:paraId="4810F0A4">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（2）分项报价总价=预估数量×分项报价单价；</w:t>
      </w:r>
    </w:p>
    <w:p w14:paraId="692AAC83">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（3）分</w:t>
      </w:r>
      <w:r>
        <w:rPr>
          <w:rFonts w:hint="eastAsia" w:ascii="宋体" w:hAnsi="宋体" w:cs="宋体"/>
          <w:color w:val="auto"/>
          <w:sz w:val="28"/>
          <w:szCs w:val="28"/>
          <w:highlight w:val="none"/>
          <w:lang w:eastAsia="zh-CN"/>
        </w:rPr>
        <w:t>项</w:t>
      </w:r>
      <w:r>
        <w:rPr>
          <w:rFonts w:hint="eastAsia" w:ascii="宋体" w:hAnsi="宋体" w:eastAsia="宋体" w:cs="宋体"/>
          <w:color w:val="auto"/>
          <w:sz w:val="28"/>
          <w:szCs w:val="28"/>
          <w:highlight w:val="none"/>
        </w:rPr>
        <w:t>报价单价不得超过</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rPr>
        <w:t>表中最高单价限价；</w:t>
      </w:r>
    </w:p>
    <w:p w14:paraId="412C4D9C">
      <w:pPr>
        <w:pStyle w:val="16"/>
        <w:pageBreakBefore w:val="0"/>
        <w:wordWrap/>
        <w:overflowPunct/>
        <w:topLinePunct w:val="0"/>
        <w:bidi w:val="0"/>
        <w:spacing w:line="54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（4）本表作为合同履行中的结算依据。</w:t>
      </w:r>
    </w:p>
    <w:p w14:paraId="7477D1CB">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62" w:firstLineChars="200"/>
        <w:textAlignment w:val="baseline"/>
        <w:outlineLvl w:val="2"/>
        <w:rPr>
          <w:rFonts w:hint="eastAsia" w:ascii="宋体" w:hAnsi="宋体" w:eastAsia="宋体" w:cs="宋体"/>
          <w:b/>
          <w:bCs/>
          <w:color w:val="auto"/>
          <w:spacing w:val="-7"/>
          <w:sz w:val="28"/>
          <w:szCs w:val="28"/>
          <w:highlight w:val="none"/>
          <w:lang w:val="en-US" w:eastAsia="zh-CN"/>
        </w:rPr>
      </w:pPr>
      <w:bookmarkStart w:id="1" w:name="_Toc25909_WPSOffice_Level2"/>
      <w:bookmarkStart w:id="2" w:name="_Toc11156"/>
      <w:r>
        <w:rPr>
          <w:rFonts w:hint="eastAsia" w:ascii="宋体" w:hAnsi="宋体" w:cs="宋体"/>
          <w:b/>
          <w:bCs/>
          <w:color w:val="auto"/>
          <w:sz w:val="28"/>
          <w:szCs w:val="28"/>
          <w:highlight w:val="none"/>
          <w:lang w:eastAsia="zh-CN"/>
        </w:rPr>
        <w:t>四</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pacing w:val="-7"/>
          <w:sz w:val="28"/>
          <w:szCs w:val="28"/>
          <w:highlight w:val="none"/>
          <w:lang w:val="en-US" w:eastAsia="zh-CN"/>
        </w:rPr>
        <w:t>服务内容</w:t>
      </w:r>
      <w:bookmarkEnd w:id="1"/>
      <w:bookmarkEnd w:id="2"/>
      <w:r>
        <w:rPr>
          <w:rFonts w:hint="eastAsia" w:ascii="宋体" w:hAnsi="宋体" w:eastAsia="宋体" w:cs="宋体"/>
          <w:b/>
          <w:bCs/>
          <w:color w:val="auto"/>
          <w:spacing w:val="-7"/>
          <w:sz w:val="28"/>
          <w:szCs w:val="28"/>
          <w:highlight w:val="none"/>
          <w:lang w:val="en-US" w:eastAsia="zh-CN"/>
        </w:rPr>
        <w:t>要求</w:t>
      </w:r>
    </w:p>
    <w:p w14:paraId="4D009091">
      <w:pPr>
        <w:pageBreakBefore w:val="0"/>
        <w:wordWrap/>
        <w:overflowPunct/>
        <w:topLinePunct w:val="0"/>
        <w:bidi w:val="0"/>
        <w:spacing w:line="540" w:lineRule="exact"/>
        <w:ind w:firstLine="562" w:firstLineChars="200"/>
        <w:outlineLvl w:val="3"/>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1、电子卷宗随案生成服务范围涉及：</w:t>
      </w:r>
      <w:r>
        <w:rPr>
          <w:rFonts w:hint="eastAsia" w:ascii="宋体" w:hAnsi="宋体" w:eastAsia="宋体" w:cs="宋体"/>
          <w:snapToGrid w:val="0"/>
          <w:color w:val="auto"/>
          <w:kern w:val="0"/>
          <w:sz w:val="28"/>
          <w:szCs w:val="28"/>
          <w:highlight w:val="none"/>
          <w:lang w:val="en-US" w:eastAsia="zh-CN" w:bidi="ar-SA"/>
        </w:rPr>
        <w:t>电子卷宗在立案、审理、执行等各个流程阶段和各个诉讼环节所产生的案件卷宗材料，主要工作包括电子卷宗随案生成、电子卷宗归档服务、智能中间库</w:t>
      </w:r>
      <w:r>
        <w:rPr>
          <w:rFonts w:hint="eastAsia" w:ascii="宋体" w:hAnsi="宋体" w:cs="宋体"/>
          <w:snapToGrid w:val="0"/>
          <w:color w:val="auto"/>
          <w:kern w:val="0"/>
          <w:sz w:val="28"/>
          <w:szCs w:val="28"/>
          <w:highlight w:val="none"/>
          <w:lang w:val="en-US" w:eastAsia="zh-CN" w:bidi="ar-SA"/>
        </w:rPr>
        <w:t>对接</w:t>
      </w:r>
      <w:r>
        <w:rPr>
          <w:rFonts w:hint="eastAsia" w:ascii="宋体" w:hAnsi="宋体" w:eastAsia="宋体" w:cs="宋体"/>
          <w:snapToGrid w:val="0"/>
          <w:color w:val="auto"/>
          <w:kern w:val="0"/>
          <w:sz w:val="28"/>
          <w:szCs w:val="28"/>
          <w:highlight w:val="none"/>
          <w:lang w:val="en-US" w:eastAsia="zh-CN" w:bidi="ar-SA"/>
        </w:rPr>
        <w:t>服务。具体工作环节：</w:t>
      </w:r>
      <w:r>
        <w:rPr>
          <w:rFonts w:hint="eastAsia" w:ascii="宋体" w:hAnsi="宋体" w:eastAsia="宋体" w:cs="宋体"/>
          <w:color w:val="auto"/>
          <w:sz w:val="28"/>
          <w:szCs w:val="28"/>
          <w:highlight w:val="none"/>
          <w:lang w:val="en-US" w:eastAsia="zh-CN"/>
        </w:rPr>
        <w:t>材料接收、分类、整理、去杂物、展平、著录信息、生成并分别在所有正、副卷封面及卷宗盒封面粘贴条形码或二维码、档案扫描、装订、贴封条盖章、装盒、总质检、客户质检、归还上架、数据备份及其他档案归档与扫描的各项工作；将扫描成果导入到</w:t>
      </w:r>
      <w:r>
        <w:rPr>
          <w:rFonts w:hint="eastAsia" w:ascii="宋体" w:hAnsi="宋体" w:cs="宋体"/>
          <w:color w:val="auto"/>
          <w:sz w:val="28"/>
          <w:szCs w:val="28"/>
          <w:highlight w:val="none"/>
          <w:lang w:val="en-US" w:eastAsia="zh-CN"/>
        </w:rPr>
        <w:t>全国法院“一张网”体系的相关</w:t>
      </w:r>
      <w:r>
        <w:rPr>
          <w:rFonts w:hint="eastAsia" w:ascii="宋体" w:hAnsi="宋体" w:eastAsia="宋体" w:cs="宋体"/>
          <w:color w:val="auto"/>
          <w:sz w:val="28"/>
          <w:szCs w:val="28"/>
          <w:highlight w:val="none"/>
          <w:lang w:val="en-US" w:eastAsia="zh-CN"/>
        </w:rPr>
        <w:t>系统中，实现</w:t>
      </w:r>
      <w:r>
        <w:rPr>
          <w:rFonts w:hint="eastAsia" w:ascii="宋体" w:hAnsi="宋体" w:cs="宋体"/>
          <w:color w:val="auto"/>
          <w:sz w:val="28"/>
          <w:szCs w:val="28"/>
          <w:highlight w:val="none"/>
          <w:lang w:val="en-US" w:eastAsia="zh-CN"/>
        </w:rPr>
        <w:t>与相关的档案系统</w:t>
      </w:r>
      <w:r>
        <w:rPr>
          <w:rFonts w:hint="eastAsia" w:ascii="宋体" w:hAnsi="宋体" w:eastAsia="宋体" w:cs="宋体"/>
          <w:color w:val="auto"/>
          <w:sz w:val="28"/>
          <w:szCs w:val="28"/>
          <w:highlight w:val="none"/>
          <w:lang w:val="en-US" w:eastAsia="zh-CN"/>
        </w:rPr>
        <w:t>无缝对接。</w:t>
      </w:r>
    </w:p>
    <w:p w14:paraId="4A6B72E3">
      <w:pPr>
        <w:pageBreakBefore w:val="0"/>
        <w:wordWrap/>
        <w:overflowPunct/>
        <w:topLinePunct w:val="0"/>
        <w:bidi w:val="0"/>
        <w:spacing w:line="540" w:lineRule="exact"/>
        <w:ind w:firstLine="562" w:firstLineChars="200"/>
        <w:outlineLvl w:val="3"/>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2、旧存历史档案及信访资料整理扫描</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范围涉及：</w:t>
      </w:r>
      <w:r>
        <w:rPr>
          <w:rFonts w:hint="eastAsia" w:ascii="宋体" w:hAnsi="宋体" w:eastAsia="宋体" w:cs="宋体"/>
          <w:bCs/>
          <w:color w:val="auto"/>
          <w:sz w:val="28"/>
          <w:szCs w:val="28"/>
          <w:highlight w:val="none"/>
        </w:rPr>
        <w:t>归档后</w:t>
      </w:r>
      <w:r>
        <w:rPr>
          <w:rFonts w:hint="eastAsia" w:ascii="宋体" w:hAnsi="宋体" w:eastAsia="宋体" w:cs="宋体"/>
          <w:bCs/>
          <w:color w:val="auto"/>
          <w:sz w:val="28"/>
          <w:szCs w:val="28"/>
          <w:highlight w:val="none"/>
          <w:lang w:val="en-US" w:eastAsia="zh-CN"/>
        </w:rPr>
        <w:t>历史库存案卷整理扫描或</w:t>
      </w:r>
      <w:r>
        <w:rPr>
          <w:rFonts w:hint="eastAsia" w:ascii="宋体" w:hAnsi="宋体" w:eastAsia="宋体" w:cs="宋体"/>
          <w:bCs/>
          <w:color w:val="auto"/>
          <w:sz w:val="28"/>
          <w:szCs w:val="28"/>
          <w:highlight w:val="none"/>
        </w:rPr>
        <w:t>案卷需要增补材料进行再次加扫，</w:t>
      </w:r>
      <w:r>
        <w:rPr>
          <w:rFonts w:hint="eastAsia" w:ascii="宋体" w:hAnsi="宋体" w:eastAsia="宋体" w:cs="宋体"/>
          <w:bCs/>
          <w:color w:val="auto"/>
          <w:sz w:val="28"/>
          <w:szCs w:val="28"/>
          <w:highlight w:val="none"/>
          <w:lang w:val="en-US" w:eastAsia="zh-CN"/>
        </w:rPr>
        <w:t>供应商自带的数字化加工系统进行全流程</w:t>
      </w:r>
      <w:r>
        <w:rPr>
          <w:rFonts w:hint="eastAsia" w:ascii="宋体" w:hAnsi="宋体" w:eastAsia="宋体" w:cs="宋体"/>
          <w:color w:val="auto"/>
          <w:sz w:val="28"/>
          <w:szCs w:val="28"/>
          <w:highlight w:val="none"/>
        </w:rPr>
        <w:t>工作</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加工</w:t>
      </w:r>
      <w:r>
        <w:rPr>
          <w:rFonts w:hint="eastAsia" w:ascii="宋体" w:hAnsi="宋体" w:eastAsia="宋体" w:cs="宋体"/>
          <w:color w:val="auto"/>
          <w:sz w:val="28"/>
          <w:szCs w:val="28"/>
          <w:highlight w:val="none"/>
        </w:rPr>
        <w:t>环节主要包括以下内容：档案接收、条目信息校对、生成并粘贴条形码（条形码生成规则入场时由</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提供）、扫描原件、图像处理、特殊图像处理、图像质检、格式转换、图像存储、目录建库、数据挂接、装订、贴封条盖章、装盒、总质检、归还上架、数据备份等各项工作。</w:t>
      </w:r>
      <w:r>
        <w:rPr>
          <w:rFonts w:hint="eastAsia" w:ascii="宋体" w:hAnsi="宋体" w:eastAsia="宋体" w:cs="宋体"/>
          <w:color w:val="auto"/>
          <w:sz w:val="28"/>
          <w:szCs w:val="28"/>
          <w:highlight w:val="none"/>
          <w:lang w:eastAsia="zh-CN"/>
        </w:rPr>
        <w:t>信访件及相关材料的整理扫描基本参照档案资料的数字化加工流程进行。</w:t>
      </w:r>
    </w:p>
    <w:p w14:paraId="47813EDE">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cs="宋体"/>
          <w:b/>
          <w:bCs/>
          <w:color w:val="auto"/>
          <w:spacing w:val="-7"/>
          <w:sz w:val="28"/>
          <w:szCs w:val="28"/>
          <w:highlight w:val="none"/>
          <w:lang w:val="en-US" w:eastAsia="zh-CN"/>
        </w:rPr>
        <w:t>五</w:t>
      </w:r>
      <w:r>
        <w:rPr>
          <w:rFonts w:hint="eastAsia" w:ascii="宋体" w:hAnsi="宋体" w:eastAsia="宋体" w:cs="宋体"/>
          <w:b/>
          <w:bCs/>
          <w:color w:val="auto"/>
          <w:spacing w:val="-7"/>
          <w:sz w:val="28"/>
          <w:szCs w:val="28"/>
          <w:highlight w:val="none"/>
          <w:lang w:val="en-US" w:eastAsia="zh-CN"/>
        </w:rPr>
        <w:t>、项目实施具体技术及配套服务工具要求</w:t>
      </w:r>
    </w:p>
    <w:p w14:paraId="2E529F59">
      <w:pPr>
        <w:pStyle w:val="10"/>
        <w:pageBreakBefore w:val="0"/>
        <w:numPr>
          <w:ilvl w:val="0"/>
          <w:numId w:val="0"/>
        </w:numPr>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要符合全国法院办公办案平台要求，使用该平台进行相关工作流程；要具备诉讼材料审核工具，对当事人上传的材料进行检测和优化处理；要提供窗口智能服务工具，用于当事人于立案窗口签字场景；要提供卷宗质检管理工具，对卷宗材料扫描后质检，确保扫描编目后的卷宗资料的可读性、完整性和准确性。</w:t>
      </w:r>
    </w:p>
    <w:p w14:paraId="79303F85">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firstLine="562"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（一）诉讼材料收转存要求</w:t>
      </w:r>
    </w:p>
    <w:p w14:paraId="0755AABB">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1.接收的所有纸质材料，在收到后立即登记、扫描，及时存放至中间库。未正式立案的案件材料，待分案后当天存放至中间库；已有案号的材料，完成扫描后也应存放至中间库。</w:t>
      </w:r>
    </w:p>
    <w:p w14:paraId="1FCDFEC5">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2.在接到需要委托扫描的材料时，做好登记及时完成扫描、上传挂接等相关操作，原则上当天完成。已有案号的案件，在完成扫描后立即移交中间库或退回当事人。</w:t>
      </w:r>
    </w:p>
    <w:p w14:paraId="642D39D7">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3.材料扫描转交的期限，电子卷宗管理中心收到的各种诉讼材料、各种笔录、审理报告、法律文书等。扫描的电子文件须在2个工作日内完成上传，杜绝因工作积压影响审判流程的审阅及利用。</w:t>
      </w:r>
    </w:p>
    <w:p w14:paraId="0B93D794">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4.做好各环节移交记录工作，并将项目服务过程中形成的日志、记录等原始记录材料移交档案管理部门。</w:t>
      </w:r>
    </w:p>
    <w:p w14:paraId="5338AF98">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（二）材料扫描要求</w:t>
      </w:r>
    </w:p>
    <w:p w14:paraId="7F7054C2">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扫描参数：纸质档案数字化扫描须符合《纸质档案数字化技术规范》，图像分辨率不低于300dpi，彩色模式扫描，存储格式为JPEG和PDF格式。2.扫描时应认真核对扫描的页数和顺序，确保扫描材料的真实性、完整性、安全性。</w:t>
      </w:r>
    </w:p>
    <w:p w14:paraId="04950ED6">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（三）图像处理要求</w:t>
      </w:r>
    </w:p>
    <w:p w14:paraId="1B03AB72">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1.根据扫描图像数据技术要求，扫描图像应清晰、完整，图像内容与档案实体内容相符，不能丢失或任意篡改信息。</w:t>
      </w:r>
    </w:p>
    <w:p w14:paraId="1839552C">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2.扫描图像需进行优化处理，对图像清晰度、色调、偏斜、污渍、黑边进行调整、清除。</w:t>
      </w:r>
    </w:p>
    <w:p w14:paraId="4B0AB018">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（四）扫描成果要求</w:t>
      </w:r>
    </w:p>
    <w:p w14:paraId="5B0AAEA0">
      <w:pPr>
        <w:rPr>
          <w:rFonts w:hint="default"/>
          <w:lang w:val="en-US" w:eastAsia="zh-CN"/>
        </w:rPr>
      </w:pPr>
      <w:r>
        <w:rPr>
          <w:rFonts w:hint="eastAsia" w:ascii="宋体" w:hAnsi="宋体" w:cs="宋体"/>
          <w:b w:val="0"/>
          <w:bCs w:val="0"/>
          <w:color w:val="auto"/>
          <w:kern w:val="2"/>
          <w:sz w:val="28"/>
          <w:szCs w:val="28"/>
          <w:highlight w:val="yellow"/>
          <w:lang w:val="en-US" w:eastAsia="zh-CN" w:bidi="ar-SA"/>
        </w:rPr>
        <w:t xml:space="preserve">    支持自动合成标准PDF文件，实现多面合并、页码排序、格式压缩与加密输出，确保生成的PDF完整清晰、格式规范、兼容通用办公与档案管理系统，满足日常电子化归案、查阅及流转使用需求。</w:t>
      </w:r>
    </w:p>
    <w:p w14:paraId="10496BD6">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（五）材料装订要求</w:t>
      </w:r>
    </w:p>
    <w:p w14:paraId="1BB25437">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1.装订前检查目录是否完整，装订边是否压字，卷内文件的各种编号与档案封面和目录各项是否相符，排列顺序是否一致，立卷信息是否填写完整。</w:t>
      </w:r>
    </w:p>
    <w:p w14:paraId="10D8EA2D">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2.装订牢固、整齐、美观。卷内材料右齐下齐，卷宗材料采用三孔一线进行装订，较薄的可采用不锈钢钉进行装订。</w:t>
      </w:r>
    </w:p>
    <w:p w14:paraId="3AA8067D">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3.装订好的卷宗需加贴法院档案专用封条后完成移交。</w:t>
      </w:r>
    </w:p>
    <w:p w14:paraId="41A88303">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（六）材料管理要求</w:t>
      </w:r>
    </w:p>
    <w:p w14:paraId="4A1DB166">
      <w:pPr>
        <w:pStyle w:val="2"/>
        <w:pageBreakBefore w:val="0"/>
        <w:numPr>
          <w:ilvl w:val="0"/>
          <w:numId w:val="0"/>
        </w:numPr>
        <w:wordWrap/>
        <w:overflowPunct/>
        <w:topLinePunct w:val="0"/>
        <w:bidi w:val="0"/>
        <w:spacing w:line="540" w:lineRule="exact"/>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 xml:space="preserve">   1、对应相应卷宗目录将电子卷宗上传至系统对应的电子目录下，上传电子卷宗材料。</w:t>
      </w:r>
    </w:p>
    <w:p w14:paraId="56264482">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完成扫描的纸质材料及时移交</w:t>
      </w:r>
      <w:r>
        <w:rPr>
          <w:rFonts w:hint="eastAsia" w:ascii="宋体" w:hAnsi="宋体" w:eastAsia="宋体" w:cs="宋体"/>
          <w:color w:val="auto"/>
          <w:sz w:val="28"/>
          <w:szCs w:val="28"/>
          <w:highlight w:val="none"/>
          <w:lang w:val="en-US" w:eastAsia="zh-CN"/>
        </w:rPr>
        <w:t>中间库</w:t>
      </w:r>
      <w:r>
        <w:rPr>
          <w:rFonts w:hint="eastAsia" w:ascii="宋体" w:hAnsi="宋体" w:cs="宋体"/>
          <w:color w:val="auto"/>
          <w:sz w:val="28"/>
          <w:szCs w:val="28"/>
          <w:highlight w:val="none"/>
          <w:lang w:val="en-US" w:eastAsia="zh-CN"/>
        </w:rPr>
        <w:t>，并做好交接工作</w:t>
      </w:r>
      <w:r>
        <w:rPr>
          <w:rFonts w:hint="eastAsia" w:ascii="宋体" w:hAnsi="宋体" w:eastAsia="宋体" w:cs="宋体"/>
          <w:color w:val="auto"/>
          <w:sz w:val="28"/>
          <w:szCs w:val="28"/>
          <w:highlight w:val="none"/>
          <w:lang w:val="en-US" w:eastAsia="zh-CN"/>
        </w:rPr>
        <w:t>。</w:t>
      </w:r>
    </w:p>
    <w:p w14:paraId="6D6C6AE7">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（七）卷宗归档要求</w:t>
      </w:r>
    </w:p>
    <w:p w14:paraId="153D6FDF">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1.案件在电子卷宗管理中心进行集中扫描归档时，双方应清点材料并确认。</w:t>
      </w:r>
    </w:p>
    <w:p w14:paraId="71445C6E">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2.根据各业务庭室案件审理进展情况，将已审结案件提交申请归档。并将已申请归档案件清理打印成卷宗移送登记表，送交至档案室。</w:t>
      </w:r>
    </w:p>
    <w:p w14:paraId="240E0DBE">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3.根据卷宗移送登记表所列案号，对已申请归档卷宗进行逐案核对。将纸质材料与电子卷宗系统内的电子材料进行目录核对。在系统已提交归档案卷中找到该批次案号卷宗，核对纸质材料无误后归档入库。</w:t>
      </w:r>
    </w:p>
    <w:p w14:paraId="6A19ED3C">
      <w:pPr>
        <w:pStyle w:val="11"/>
        <w:keepNext/>
        <w:keepLines/>
        <w:pageBreakBefore w:val="0"/>
        <w:widowControl/>
        <w:numPr>
          <w:ilvl w:val="1"/>
          <w:numId w:val="0"/>
        </w:numPr>
        <w:kinsoku w:val="0"/>
        <w:wordWrap/>
        <w:overflowPunct/>
        <w:topLinePunct w:val="0"/>
        <w:autoSpaceDE w:val="0"/>
        <w:autoSpaceDN w:val="0"/>
        <w:bidi w:val="0"/>
        <w:adjustRightInd w:val="0"/>
        <w:snapToGrid w:val="0"/>
        <w:spacing w:after="0" w:line="540" w:lineRule="exact"/>
        <w:ind w:left="420" w:leftChars="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（八）数据备份要求</w:t>
      </w:r>
    </w:p>
    <w:p w14:paraId="05777AE9">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对已扫描的成品和上传系统的数据及时进行备份，采用移动硬盘备份。备份数据必须完整、安全，确保备 份数据不会被病毒入侵、篡改、丢失。</w:t>
      </w:r>
    </w:p>
    <w:p w14:paraId="234A2C3D">
      <w:pPr>
        <w:pStyle w:val="11"/>
        <w:pageBreakBefore w:val="0"/>
        <w:numPr>
          <w:ilvl w:val="1"/>
          <w:numId w:val="0"/>
        </w:numPr>
        <w:wordWrap/>
        <w:overflowPunct/>
        <w:topLinePunct w:val="0"/>
        <w:bidi w:val="0"/>
        <w:spacing w:after="0" w:line="540" w:lineRule="exact"/>
        <w:ind w:left="420" w:left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（九）其它协助工作要求</w:t>
      </w:r>
    </w:p>
    <w:p w14:paraId="421ABA06">
      <w:pPr>
        <w:pStyle w:val="2"/>
        <w:pageBreakBefore w:val="0"/>
        <w:wordWrap/>
        <w:overflowPunct/>
        <w:topLinePunct w:val="0"/>
        <w:bidi w:val="0"/>
        <w:spacing w:line="540" w:lineRule="exact"/>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包含但不限于：</w:t>
      </w:r>
      <w:r>
        <w:rPr>
          <w:rFonts w:hint="eastAsia" w:ascii="宋体" w:hAnsi="宋体" w:eastAsia="宋体" w:cs="宋体"/>
          <w:color w:val="auto"/>
          <w:sz w:val="28"/>
          <w:szCs w:val="28"/>
          <w:highlight w:val="none"/>
          <w:lang w:val="en-US" w:eastAsia="zh-CN"/>
        </w:rPr>
        <w:t>根据法院实际工作需求，能协助配合做好立案信息、立案审批表、案件受理通知书、当事人证件材料、庭审笔录、判决书或调解书、上诉材料等案件信息编目工作。</w:t>
      </w:r>
    </w:p>
    <w:p w14:paraId="6399395F">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60"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cs="宋体"/>
          <w:b w:val="0"/>
          <w:bCs/>
          <w:color w:val="auto"/>
          <w:sz w:val="28"/>
          <w:szCs w:val="28"/>
          <w:highlight w:val="none"/>
          <w:lang w:eastAsia="zh-CN"/>
        </w:rPr>
        <w:t>六</w:t>
      </w:r>
      <w:r>
        <w:rPr>
          <w:rFonts w:hint="eastAsia" w:ascii="宋体" w:hAnsi="宋体" w:eastAsia="宋体" w:cs="宋体"/>
          <w:b w:val="0"/>
          <w:bCs/>
          <w:color w:val="auto"/>
          <w:sz w:val="28"/>
          <w:szCs w:val="28"/>
          <w:highlight w:val="none"/>
        </w:rPr>
        <w:t>、</w:t>
      </w:r>
      <w:r>
        <w:rPr>
          <w:rFonts w:hint="eastAsia" w:ascii="宋体" w:hAnsi="宋体" w:eastAsia="宋体" w:cs="宋体"/>
          <w:b/>
          <w:bCs/>
          <w:color w:val="auto"/>
          <w:spacing w:val="-7"/>
          <w:sz w:val="28"/>
          <w:szCs w:val="28"/>
          <w:highlight w:val="none"/>
          <w:lang w:val="en-US" w:eastAsia="zh-CN"/>
        </w:rPr>
        <w:t>项目其他要求</w:t>
      </w:r>
    </w:p>
    <w:p w14:paraId="6FA5AF32">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供应商</w:t>
      </w:r>
      <w:r>
        <w:rPr>
          <w:rFonts w:hint="eastAsia" w:ascii="宋体" w:hAnsi="宋体" w:eastAsia="宋体" w:cs="宋体"/>
          <w:bCs/>
          <w:color w:val="auto"/>
          <w:sz w:val="28"/>
          <w:szCs w:val="28"/>
          <w:highlight w:val="none"/>
        </w:rPr>
        <w:t>必须组织稳定的、经验丰富的项目团队完成项目的实施工作。要求</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要制订本项目的项目实施的人力安排和组织保证。</w:t>
      </w:r>
    </w:p>
    <w:p w14:paraId="7E211DF2">
      <w:pPr>
        <w:pageBreakBefore w:val="0"/>
        <w:wordWrap/>
        <w:overflowPunct/>
        <w:topLinePunct w:val="0"/>
        <w:bidi w:val="0"/>
        <w:spacing w:line="540" w:lineRule="exact"/>
        <w:ind w:firstLine="548" w:firstLineChars="196"/>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rPr>
        <w:t>（1）项目组成员必须包括项目</w:t>
      </w:r>
      <w:r>
        <w:rPr>
          <w:rFonts w:hint="eastAsia" w:ascii="宋体" w:hAnsi="宋体" w:eastAsia="宋体" w:cs="宋体"/>
          <w:color w:val="auto"/>
          <w:sz w:val="28"/>
          <w:szCs w:val="28"/>
          <w:highlight w:val="none"/>
          <w:lang w:val="en-US" w:eastAsia="zh-CN"/>
        </w:rPr>
        <w:t>经理岗、驻场技术督导岗、立案数据录入岗、材料收转岗、立案材料电子化岗、补充材料电子化岗、归档装订岗、技术支持岗、质检岗等岗位，驻场人员服从法院管理；安排不少于10人（含1名项目经理）驻采购人现场办公，如10人未能完成采购人任务要求，则需提供能满足任务要求的人数。响应供应商派驻在采购人的所有人员必须与响应供应商签订劳动合同且购买采购人五险一金，人员进场后未经同意不得擅自撤离，若确需更换须征得法院同意；工作时间：国家法定工作日和法院要求加班的节假日8:30-12：00，14:30-17:30（法院要求统一加班清案的时间节点或响应供应商无法完成法院提交的工作量，需无条件配合加班）。项目人员要有良好素质，无违法犯罪记录，身体健康能胜任岗位需求，不得因犯罪受过刑事处罚或曾被开除公职或辞退的情况。项目人员如发生工伤事故则由公司负责，采购人无需对此承担责任。</w:t>
      </w:r>
    </w:p>
    <w:p w14:paraId="68B1E508">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（2）本项目的项目经理应具有丰富的电子卷宗随案同步生成、旧案扫描及深度利用全流程无纸化办案服务管理经验</w:t>
      </w:r>
      <w:r>
        <w:rPr>
          <w:rFonts w:hint="eastAsia" w:ascii="宋体" w:hAnsi="宋体" w:eastAsia="宋体" w:cs="宋体"/>
          <w:bCs/>
          <w:color w:val="auto"/>
          <w:sz w:val="28"/>
          <w:szCs w:val="28"/>
          <w:highlight w:val="none"/>
          <w:lang w:val="en-US" w:eastAsia="zh-CN"/>
        </w:rPr>
        <w:t>且在本项目周期内完全驻场在本项目内</w:t>
      </w:r>
      <w:r>
        <w:rPr>
          <w:rFonts w:hint="eastAsia" w:ascii="宋体" w:hAnsi="宋体" w:eastAsia="宋体" w:cs="宋体"/>
          <w:bCs/>
          <w:color w:val="auto"/>
          <w:sz w:val="28"/>
          <w:szCs w:val="28"/>
          <w:highlight w:val="none"/>
        </w:rPr>
        <w:t>，胜任工作分派、进度掌控及质量监管等管理工作，按要求向采购人提供数据报表</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项目经理只能专职驻点本项目，不可以身兼多职且随意离岗</w:t>
      </w:r>
      <w:r>
        <w:rPr>
          <w:rFonts w:hint="eastAsia" w:ascii="宋体" w:hAnsi="宋体" w:eastAsia="宋体" w:cs="宋体"/>
          <w:bCs/>
          <w:color w:val="auto"/>
          <w:sz w:val="28"/>
          <w:szCs w:val="28"/>
          <w:highlight w:val="none"/>
        </w:rPr>
        <w:t>。如项目实施过程中法院发现项目经理不能胜任相应工作，有权要求更换，</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应按采购人要求及时更换项目经理且资质不得低于原要求；</w:t>
      </w:r>
    </w:p>
    <w:p w14:paraId="76AD3C03">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u w:val="none"/>
        </w:rPr>
      </w:pPr>
      <w:r>
        <w:rPr>
          <w:rFonts w:hint="eastAsia" w:ascii="宋体" w:hAnsi="宋体" w:eastAsia="宋体" w:cs="宋体"/>
          <w:bCs/>
          <w:color w:val="auto"/>
          <w:sz w:val="28"/>
          <w:szCs w:val="28"/>
          <w:highlight w:val="none"/>
          <w:u w:val="none"/>
        </w:rPr>
        <w:t>（</w:t>
      </w:r>
      <w:r>
        <w:rPr>
          <w:rFonts w:hint="eastAsia" w:ascii="宋体" w:hAnsi="宋体" w:eastAsia="宋体" w:cs="宋体"/>
          <w:bCs/>
          <w:color w:val="auto"/>
          <w:sz w:val="28"/>
          <w:szCs w:val="28"/>
          <w:highlight w:val="none"/>
          <w:u w:val="none"/>
          <w:lang w:val="en-US" w:eastAsia="zh-CN"/>
        </w:rPr>
        <w:t>3</w:t>
      </w:r>
      <w:r>
        <w:rPr>
          <w:rFonts w:hint="eastAsia" w:ascii="宋体" w:hAnsi="宋体" w:eastAsia="宋体" w:cs="宋体"/>
          <w:bCs/>
          <w:color w:val="auto"/>
          <w:sz w:val="28"/>
          <w:szCs w:val="28"/>
          <w:highlight w:val="none"/>
          <w:u w:val="none"/>
        </w:rPr>
        <w:t>）采购人为</w:t>
      </w:r>
      <w:r>
        <w:rPr>
          <w:rFonts w:hint="eastAsia" w:ascii="宋体" w:hAnsi="宋体" w:eastAsia="宋体" w:cs="宋体"/>
          <w:bCs/>
          <w:color w:val="auto"/>
          <w:sz w:val="28"/>
          <w:szCs w:val="28"/>
          <w:highlight w:val="none"/>
          <w:u w:val="none"/>
          <w:lang w:eastAsia="zh-CN"/>
        </w:rPr>
        <w:t>响应供应商</w:t>
      </w:r>
      <w:r>
        <w:rPr>
          <w:rFonts w:hint="eastAsia" w:ascii="宋体" w:hAnsi="宋体" w:eastAsia="宋体" w:cs="宋体"/>
          <w:bCs/>
          <w:color w:val="auto"/>
          <w:sz w:val="28"/>
          <w:szCs w:val="28"/>
          <w:highlight w:val="none"/>
          <w:u w:val="none"/>
        </w:rPr>
        <w:t>提供办公场地、办公桌椅、档案柜；提供强弱电（含强电插排）、门禁、监控接入；提供归档用卷宗档案盒。</w:t>
      </w:r>
    </w:p>
    <w:p w14:paraId="574579D2">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u w:val="none"/>
        </w:rPr>
      </w:pPr>
      <w:r>
        <w:rPr>
          <w:rFonts w:hint="eastAsia" w:ascii="宋体" w:hAnsi="宋体" w:eastAsia="宋体" w:cs="宋体"/>
          <w:bCs/>
          <w:color w:val="auto"/>
          <w:sz w:val="28"/>
          <w:szCs w:val="28"/>
          <w:highlight w:val="none"/>
          <w:u w:val="none"/>
        </w:rPr>
        <w:t>（</w:t>
      </w:r>
      <w:r>
        <w:rPr>
          <w:rFonts w:hint="eastAsia" w:ascii="宋体" w:hAnsi="宋体" w:eastAsia="宋体" w:cs="宋体"/>
          <w:bCs/>
          <w:color w:val="auto"/>
          <w:sz w:val="28"/>
          <w:szCs w:val="28"/>
          <w:highlight w:val="none"/>
          <w:u w:val="none"/>
          <w:lang w:val="en-US" w:eastAsia="zh-CN"/>
        </w:rPr>
        <w:t>4</w:t>
      </w:r>
      <w:r>
        <w:rPr>
          <w:rFonts w:hint="eastAsia" w:ascii="宋体" w:hAnsi="宋体" w:eastAsia="宋体" w:cs="宋体"/>
          <w:bCs/>
          <w:color w:val="auto"/>
          <w:sz w:val="28"/>
          <w:szCs w:val="28"/>
          <w:highlight w:val="none"/>
          <w:u w:val="none"/>
        </w:rPr>
        <w:t>）其他与项目相关的软硬件及耗材由</w:t>
      </w:r>
      <w:r>
        <w:rPr>
          <w:rFonts w:hint="eastAsia" w:ascii="宋体" w:hAnsi="宋体" w:eastAsia="宋体" w:cs="宋体"/>
          <w:bCs/>
          <w:color w:val="auto"/>
          <w:sz w:val="28"/>
          <w:szCs w:val="28"/>
          <w:highlight w:val="none"/>
          <w:u w:val="none"/>
          <w:lang w:eastAsia="zh-CN"/>
        </w:rPr>
        <w:t>响应供应商</w:t>
      </w:r>
      <w:r>
        <w:rPr>
          <w:rFonts w:hint="eastAsia" w:ascii="宋体" w:hAnsi="宋体" w:eastAsia="宋体" w:cs="宋体"/>
          <w:bCs/>
          <w:color w:val="auto"/>
          <w:sz w:val="28"/>
          <w:szCs w:val="28"/>
          <w:highlight w:val="none"/>
          <w:u w:val="none"/>
        </w:rPr>
        <w:t>自行提供，电脑（包含操作系统及软件）、高速扫描仪、装订机、黑白激光打印机、耗材（硒鼓、碳粉、普通A4纸等）、材料（纸张、夹子、文具等装订、裱补材料和工具以及其它材料）。</w:t>
      </w:r>
    </w:p>
    <w:p w14:paraId="35118D8B">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5</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需提供</w:t>
      </w:r>
      <w:r>
        <w:rPr>
          <w:rFonts w:hint="eastAsia" w:ascii="宋体" w:hAnsi="宋体" w:eastAsia="宋体" w:cs="宋体"/>
          <w:bCs/>
          <w:color w:val="auto"/>
          <w:sz w:val="28"/>
          <w:szCs w:val="28"/>
          <w:highlight w:val="none"/>
          <w:lang w:val="en-US" w:eastAsia="zh-CN"/>
        </w:rPr>
        <w:t>电子卷宗随案生成系统或使用采购人提供的系统</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确保数据能够上传到</w:t>
      </w:r>
      <w:r>
        <w:rPr>
          <w:rFonts w:hint="eastAsia" w:ascii="宋体" w:hAnsi="宋体" w:eastAsia="宋体" w:cs="宋体"/>
          <w:color w:val="auto"/>
          <w:sz w:val="28"/>
          <w:szCs w:val="28"/>
          <w:highlight w:val="none"/>
          <w:lang w:val="en-US" w:eastAsia="zh-CN"/>
        </w:rPr>
        <w:t>全国法院办案办公平台</w:t>
      </w:r>
      <w:r>
        <w:rPr>
          <w:rFonts w:hint="eastAsia" w:ascii="宋体" w:hAnsi="宋体" w:eastAsia="宋体" w:cs="宋体"/>
          <w:bCs/>
          <w:color w:val="auto"/>
          <w:sz w:val="28"/>
          <w:szCs w:val="28"/>
          <w:highlight w:val="none"/>
          <w:lang w:val="en-US" w:eastAsia="zh-CN"/>
        </w:rPr>
        <w:t>中；需提供电子卷宗数据处理系统；图像处理系统；</w:t>
      </w:r>
      <w:r>
        <w:rPr>
          <w:rFonts w:hint="eastAsia" w:ascii="宋体" w:hAnsi="宋体" w:eastAsia="宋体" w:cs="宋体"/>
          <w:bCs/>
          <w:color w:val="auto"/>
          <w:sz w:val="28"/>
          <w:szCs w:val="28"/>
          <w:highlight w:val="none"/>
        </w:rPr>
        <w:t>具体数量由</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根据项目工作量及工作进度要求自行配置，达到采购人工作要求。</w:t>
      </w:r>
    </w:p>
    <w:p w14:paraId="3E0C201B">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需承诺提供的</w:t>
      </w:r>
      <w:r>
        <w:rPr>
          <w:rFonts w:hint="eastAsia" w:ascii="宋体" w:hAnsi="宋体" w:eastAsia="宋体" w:cs="宋体"/>
          <w:bCs/>
          <w:color w:val="auto"/>
          <w:sz w:val="28"/>
          <w:szCs w:val="28"/>
          <w:highlight w:val="none"/>
          <w:lang w:val="en-US" w:eastAsia="zh-CN"/>
        </w:rPr>
        <w:t>档案数字化加工系统能够</w:t>
      </w:r>
      <w:r>
        <w:rPr>
          <w:rFonts w:hint="eastAsia" w:ascii="宋体" w:hAnsi="宋体" w:eastAsia="宋体" w:cs="宋体"/>
          <w:bCs/>
          <w:color w:val="auto"/>
          <w:sz w:val="28"/>
          <w:szCs w:val="28"/>
          <w:highlight w:val="none"/>
        </w:rPr>
        <w:t>与采购人现有的档案系统等可实现无缝对接</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能够实现扫描成果数据批量挂接，</w:t>
      </w:r>
      <w:r>
        <w:rPr>
          <w:rFonts w:hint="eastAsia" w:ascii="宋体" w:hAnsi="宋体" w:cs="宋体"/>
          <w:bCs/>
          <w:color w:val="auto"/>
          <w:sz w:val="28"/>
          <w:szCs w:val="28"/>
          <w:highlight w:val="none"/>
          <w:lang w:val="en-US" w:eastAsia="zh-CN"/>
        </w:rPr>
        <w:t>收到合作意向</w:t>
      </w:r>
      <w:r>
        <w:rPr>
          <w:rFonts w:hint="eastAsia" w:ascii="宋体" w:hAnsi="宋体" w:eastAsia="宋体" w:cs="宋体"/>
          <w:bCs/>
          <w:color w:val="auto"/>
          <w:sz w:val="28"/>
          <w:szCs w:val="28"/>
          <w:highlight w:val="none"/>
          <w:lang w:val="en-US" w:eastAsia="zh-CN"/>
        </w:rPr>
        <w:t>后一周内进行成果批量挂接试运行，无法实现成果挂接将以虚假应标进行处理</w:t>
      </w:r>
      <w:r>
        <w:rPr>
          <w:rFonts w:hint="eastAsia" w:ascii="宋体" w:hAnsi="宋体" w:eastAsia="宋体" w:cs="宋体"/>
          <w:bCs/>
          <w:color w:val="auto"/>
          <w:sz w:val="28"/>
          <w:szCs w:val="28"/>
          <w:highlight w:val="yellow"/>
        </w:rPr>
        <w:t>（需提供书面承诺函）</w:t>
      </w:r>
      <w:r>
        <w:rPr>
          <w:rFonts w:hint="eastAsia" w:ascii="宋体" w:hAnsi="宋体" w:eastAsia="宋体" w:cs="宋体"/>
          <w:bCs/>
          <w:color w:val="auto"/>
          <w:sz w:val="28"/>
          <w:szCs w:val="28"/>
          <w:highlight w:val="none"/>
        </w:rPr>
        <w:t>。</w:t>
      </w:r>
    </w:p>
    <w:p w14:paraId="1B1ECD0F">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需承诺在项目运行期间所使用的电脑所安装的系统软件和应用软件必须使用正版软件</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现场设备禁止接入外网，禁止接入移动及无线设备</w:t>
      </w:r>
      <w:r>
        <w:rPr>
          <w:rFonts w:hint="eastAsia" w:ascii="宋体" w:hAnsi="宋体" w:eastAsia="宋体" w:cs="宋体"/>
          <w:bCs/>
          <w:color w:val="auto"/>
          <w:sz w:val="28"/>
          <w:szCs w:val="28"/>
          <w:highlight w:val="yellow"/>
        </w:rPr>
        <w:t>（需提供书面承诺函）</w:t>
      </w:r>
      <w:r>
        <w:rPr>
          <w:rFonts w:hint="eastAsia" w:ascii="宋体" w:hAnsi="宋体" w:eastAsia="宋体" w:cs="宋体"/>
          <w:bCs/>
          <w:color w:val="auto"/>
          <w:sz w:val="28"/>
          <w:szCs w:val="28"/>
          <w:highlight w:val="none"/>
        </w:rPr>
        <w:t>。</w:t>
      </w:r>
    </w:p>
    <w:p w14:paraId="3A1C5281">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8</w:t>
      </w:r>
      <w:r>
        <w:rPr>
          <w:rFonts w:hint="eastAsia" w:ascii="宋体" w:hAnsi="宋体" w:eastAsia="宋体" w:cs="宋体"/>
          <w:bCs/>
          <w:color w:val="auto"/>
          <w:sz w:val="28"/>
          <w:szCs w:val="28"/>
          <w:highlight w:val="none"/>
        </w:rPr>
        <w:t>）</w:t>
      </w:r>
      <w:r>
        <w:rPr>
          <w:rFonts w:hint="eastAsia" w:ascii="宋体" w:hAnsi="宋体" w:eastAsia="宋体" w:cs="宋体"/>
          <w:b/>
          <w:bCs/>
          <w:color w:val="auto"/>
          <w:sz w:val="28"/>
          <w:szCs w:val="28"/>
          <w:highlight w:val="none"/>
          <w:lang w:val="en-US" w:eastAsia="zh-CN"/>
        </w:rPr>
        <w:t>提供的相关设备要求（提供的设备应完全包含但不仅限于列表设备，具体提供设备数量以满足采购人具体工作需要为准）</w:t>
      </w:r>
      <w:r>
        <w:rPr>
          <w:rFonts w:hint="eastAsia" w:ascii="宋体" w:hAnsi="宋体" w:eastAsia="宋体" w:cs="宋体"/>
          <w:bCs/>
          <w:color w:val="auto"/>
          <w:sz w:val="28"/>
          <w:szCs w:val="28"/>
          <w:highlight w:val="none"/>
        </w:rPr>
        <w:t>：</w:t>
      </w:r>
    </w:p>
    <w:tbl>
      <w:tblPr>
        <w:tblStyle w:val="14"/>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3"/>
        <w:gridCol w:w="3118"/>
        <w:gridCol w:w="1134"/>
        <w:gridCol w:w="1688"/>
      </w:tblGrid>
      <w:tr w14:paraId="0D76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noWrap/>
            <w:vAlign w:val="center"/>
          </w:tcPr>
          <w:p w14:paraId="50DF6B7F">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序号</w:t>
            </w:r>
          </w:p>
        </w:tc>
        <w:tc>
          <w:tcPr>
            <w:tcW w:w="1843" w:type="dxa"/>
            <w:noWrap/>
            <w:vAlign w:val="center"/>
          </w:tcPr>
          <w:p w14:paraId="7416131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名称</w:t>
            </w:r>
          </w:p>
        </w:tc>
        <w:tc>
          <w:tcPr>
            <w:tcW w:w="3118" w:type="dxa"/>
            <w:noWrap/>
            <w:vAlign w:val="center"/>
          </w:tcPr>
          <w:p w14:paraId="333291A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主要技术参数及要求</w:t>
            </w:r>
          </w:p>
        </w:tc>
        <w:tc>
          <w:tcPr>
            <w:tcW w:w="1134" w:type="dxa"/>
            <w:noWrap/>
            <w:vAlign w:val="center"/>
          </w:tcPr>
          <w:p w14:paraId="7E48A9E3">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数量</w:t>
            </w:r>
          </w:p>
        </w:tc>
        <w:tc>
          <w:tcPr>
            <w:tcW w:w="1688" w:type="dxa"/>
            <w:noWrap/>
            <w:vAlign w:val="center"/>
          </w:tcPr>
          <w:p w14:paraId="158982BE">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备注</w:t>
            </w:r>
          </w:p>
        </w:tc>
      </w:tr>
      <w:tr w14:paraId="7C5E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959" w:type="dxa"/>
            <w:noWrap/>
            <w:vAlign w:val="center"/>
          </w:tcPr>
          <w:p w14:paraId="3595F1A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1</w:t>
            </w:r>
          </w:p>
        </w:tc>
        <w:tc>
          <w:tcPr>
            <w:tcW w:w="1843" w:type="dxa"/>
            <w:noWrap/>
            <w:vAlign w:val="center"/>
          </w:tcPr>
          <w:p w14:paraId="24FFA92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平板扫描仪</w:t>
            </w:r>
          </w:p>
        </w:tc>
        <w:tc>
          <w:tcPr>
            <w:tcW w:w="3118" w:type="dxa"/>
            <w:noWrap/>
            <w:vAlign w:val="center"/>
          </w:tcPr>
          <w:p w14:paraId="7E97F5D2">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彩色模式、300dpi、支持A4/A3幅面、不低于2秒/页，支持TIPP和JPG</w:t>
            </w:r>
          </w:p>
        </w:tc>
        <w:tc>
          <w:tcPr>
            <w:tcW w:w="1134" w:type="dxa"/>
            <w:noWrap/>
            <w:vAlign w:val="center"/>
          </w:tcPr>
          <w:p w14:paraId="1A5DF9D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1台</w:t>
            </w:r>
          </w:p>
        </w:tc>
        <w:tc>
          <w:tcPr>
            <w:tcW w:w="1688" w:type="dxa"/>
            <w:noWrap/>
            <w:vAlign w:val="center"/>
          </w:tcPr>
          <w:p w14:paraId="34ACE99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r>
      <w:tr w14:paraId="1073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959" w:type="dxa"/>
            <w:noWrap/>
            <w:vAlign w:val="center"/>
          </w:tcPr>
          <w:p w14:paraId="72341EDE">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2</w:t>
            </w:r>
          </w:p>
        </w:tc>
        <w:tc>
          <w:tcPr>
            <w:tcW w:w="1843" w:type="dxa"/>
            <w:noWrap/>
            <w:vAlign w:val="center"/>
          </w:tcPr>
          <w:p w14:paraId="5ECA91A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高速扫描仪</w:t>
            </w:r>
          </w:p>
        </w:tc>
        <w:tc>
          <w:tcPr>
            <w:tcW w:w="3118" w:type="dxa"/>
            <w:noWrap/>
            <w:vAlign w:val="center"/>
          </w:tcPr>
          <w:p w14:paraId="5A4CECE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彩色模式、300dpi、支持A4/A3幅面，不低于每分钟80页</w:t>
            </w:r>
          </w:p>
        </w:tc>
        <w:tc>
          <w:tcPr>
            <w:tcW w:w="1134" w:type="dxa"/>
            <w:noWrap/>
            <w:vAlign w:val="center"/>
          </w:tcPr>
          <w:p w14:paraId="11B9F7B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eastAsia="zh-CN"/>
              </w:rPr>
            </w:pPr>
            <w:r>
              <w:rPr>
                <w:rFonts w:hint="eastAsia" w:ascii="宋体" w:hAnsi="宋体" w:eastAsia="宋体" w:cs="宋体"/>
                <w:bCs/>
                <w:color w:val="auto"/>
                <w:sz w:val="28"/>
                <w:szCs w:val="28"/>
                <w:highlight w:val="none"/>
                <w:lang w:val="en-US" w:eastAsia="zh-CN"/>
              </w:rPr>
              <w:t>1台</w:t>
            </w:r>
          </w:p>
        </w:tc>
        <w:tc>
          <w:tcPr>
            <w:tcW w:w="1688" w:type="dxa"/>
            <w:noWrap/>
            <w:vAlign w:val="center"/>
          </w:tcPr>
          <w:p w14:paraId="63E05C5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r>
      <w:tr w14:paraId="4281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59" w:type="dxa"/>
            <w:noWrap/>
            <w:vAlign w:val="center"/>
          </w:tcPr>
          <w:p w14:paraId="5BD5DBC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3</w:t>
            </w:r>
          </w:p>
        </w:tc>
        <w:tc>
          <w:tcPr>
            <w:tcW w:w="1843" w:type="dxa"/>
            <w:noWrap/>
            <w:vAlign w:val="center"/>
          </w:tcPr>
          <w:p w14:paraId="05F3B93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窗口智能服务工具</w:t>
            </w:r>
          </w:p>
        </w:tc>
        <w:tc>
          <w:tcPr>
            <w:tcW w:w="3118" w:type="dxa"/>
            <w:noWrap/>
            <w:vAlign w:val="center"/>
          </w:tcPr>
          <w:p w14:paraId="455A3994">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zh-CN" w:bidi="ar-SA"/>
              </w:rPr>
            </w:pPr>
            <w:r>
              <w:rPr>
                <w:rFonts w:hint="eastAsia" w:ascii="宋体" w:hAnsi="宋体" w:eastAsia="宋体" w:cs="宋体"/>
                <w:bCs/>
                <w:snapToGrid w:val="0"/>
                <w:color w:val="auto"/>
                <w:sz w:val="28"/>
                <w:szCs w:val="28"/>
                <w:highlight w:val="none"/>
                <w:lang w:val="en-US" w:eastAsia="zh-CN" w:bidi="ar-SA"/>
              </w:rPr>
              <w:t>用于立案窗口电子签名服务</w:t>
            </w:r>
          </w:p>
        </w:tc>
        <w:tc>
          <w:tcPr>
            <w:tcW w:w="1134" w:type="dxa"/>
            <w:noWrap/>
            <w:vAlign w:val="center"/>
          </w:tcPr>
          <w:p w14:paraId="0F06552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1套</w:t>
            </w:r>
          </w:p>
        </w:tc>
        <w:tc>
          <w:tcPr>
            <w:tcW w:w="1688" w:type="dxa"/>
            <w:noWrap/>
            <w:vAlign w:val="center"/>
          </w:tcPr>
          <w:p w14:paraId="2FCF9FFF">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en-US" w:bidi="ar-SA"/>
              </w:rPr>
            </w:pPr>
          </w:p>
        </w:tc>
      </w:tr>
      <w:tr w14:paraId="0128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59" w:type="dxa"/>
            <w:noWrap/>
            <w:vAlign w:val="center"/>
          </w:tcPr>
          <w:p w14:paraId="54A145C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4</w:t>
            </w:r>
          </w:p>
        </w:tc>
        <w:tc>
          <w:tcPr>
            <w:tcW w:w="1843" w:type="dxa"/>
            <w:noWrap/>
            <w:vAlign w:val="center"/>
          </w:tcPr>
          <w:p w14:paraId="133F6A1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卷宗质检管理工具</w:t>
            </w:r>
          </w:p>
        </w:tc>
        <w:tc>
          <w:tcPr>
            <w:tcW w:w="3118" w:type="dxa"/>
            <w:noWrap/>
            <w:vAlign w:val="center"/>
          </w:tcPr>
          <w:p w14:paraId="6FF08545">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zh-CN" w:bidi="ar-SA"/>
              </w:rPr>
            </w:pPr>
            <w:r>
              <w:rPr>
                <w:rFonts w:hint="eastAsia" w:ascii="宋体" w:hAnsi="宋体" w:eastAsia="宋体" w:cs="宋体"/>
                <w:bCs/>
                <w:snapToGrid w:val="0"/>
                <w:color w:val="auto"/>
                <w:sz w:val="28"/>
                <w:szCs w:val="28"/>
                <w:highlight w:val="none"/>
                <w:lang w:val="en-US" w:eastAsia="zh-CN" w:bidi="ar-SA"/>
              </w:rPr>
              <w:t>支持随机抽检及结果反馈</w:t>
            </w:r>
          </w:p>
        </w:tc>
        <w:tc>
          <w:tcPr>
            <w:tcW w:w="1134" w:type="dxa"/>
            <w:noWrap/>
            <w:vAlign w:val="center"/>
          </w:tcPr>
          <w:p w14:paraId="090A61C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1套</w:t>
            </w:r>
          </w:p>
        </w:tc>
        <w:tc>
          <w:tcPr>
            <w:tcW w:w="1688" w:type="dxa"/>
            <w:noWrap/>
            <w:vAlign w:val="center"/>
          </w:tcPr>
          <w:p w14:paraId="04118E18">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en-US" w:bidi="ar-SA"/>
              </w:rPr>
            </w:pPr>
          </w:p>
        </w:tc>
      </w:tr>
      <w:tr w14:paraId="69A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59" w:type="dxa"/>
            <w:noWrap/>
            <w:vAlign w:val="center"/>
          </w:tcPr>
          <w:p w14:paraId="1299D6A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5</w:t>
            </w:r>
          </w:p>
        </w:tc>
        <w:tc>
          <w:tcPr>
            <w:tcW w:w="1843" w:type="dxa"/>
            <w:noWrap/>
            <w:vAlign w:val="center"/>
          </w:tcPr>
          <w:p w14:paraId="22E8B4D1">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zh-CN" w:eastAsia="en-US" w:bidi="ar-SA"/>
              </w:rPr>
            </w:pPr>
            <w:r>
              <w:rPr>
                <w:rFonts w:hint="eastAsia" w:ascii="宋体" w:hAnsi="宋体" w:eastAsia="宋体" w:cs="宋体"/>
                <w:bCs/>
                <w:color w:val="auto"/>
                <w:sz w:val="28"/>
                <w:szCs w:val="28"/>
                <w:highlight w:val="none"/>
                <w:lang w:val="zh-CN"/>
              </w:rPr>
              <w:t>电脑</w:t>
            </w:r>
          </w:p>
        </w:tc>
        <w:tc>
          <w:tcPr>
            <w:tcW w:w="3118" w:type="dxa"/>
            <w:noWrap/>
            <w:vAlign w:val="center"/>
          </w:tcPr>
          <w:p w14:paraId="7AB87D3A">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en-US" w:bidi="ar-SA"/>
              </w:rPr>
            </w:pPr>
          </w:p>
        </w:tc>
        <w:tc>
          <w:tcPr>
            <w:tcW w:w="1134" w:type="dxa"/>
            <w:noWrap/>
            <w:vAlign w:val="center"/>
          </w:tcPr>
          <w:p w14:paraId="345FCB1A">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zh-CN" w:bidi="ar-SA"/>
              </w:rPr>
            </w:pPr>
            <w:r>
              <w:rPr>
                <w:rFonts w:hint="eastAsia" w:ascii="宋体" w:hAnsi="宋体" w:eastAsia="宋体" w:cs="宋体"/>
                <w:bCs/>
                <w:color w:val="auto"/>
                <w:sz w:val="28"/>
                <w:szCs w:val="28"/>
                <w:highlight w:val="none"/>
                <w:lang w:val="en-US" w:eastAsia="zh-CN"/>
              </w:rPr>
              <w:t>11台</w:t>
            </w:r>
          </w:p>
        </w:tc>
        <w:tc>
          <w:tcPr>
            <w:tcW w:w="1688" w:type="dxa"/>
            <w:noWrap/>
            <w:vAlign w:val="center"/>
          </w:tcPr>
          <w:p w14:paraId="60086614">
            <w:pPr>
              <w:pageBreakBefore w:val="0"/>
              <w:wordWrap/>
              <w:overflowPunct/>
              <w:topLinePunct w:val="0"/>
              <w:bidi w:val="0"/>
              <w:spacing w:line="540" w:lineRule="exact"/>
              <w:jc w:val="center"/>
              <w:rPr>
                <w:rFonts w:hint="eastAsia" w:ascii="宋体" w:hAnsi="宋体" w:eastAsia="宋体" w:cs="宋体"/>
                <w:bCs/>
                <w:snapToGrid w:val="0"/>
                <w:color w:val="auto"/>
                <w:sz w:val="28"/>
                <w:szCs w:val="28"/>
                <w:highlight w:val="none"/>
                <w:lang w:val="en-US" w:eastAsia="en-US" w:bidi="ar-SA"/>
              </w:rPr>
            </w:pPr>
          </w:p>
        </w:tc>
      </w:tr>
      <w:tr w14:paraId="132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9" w:type="dxa"/>
            <w:noWrap/>
            <w:vAlign w:val="center"/>
          </w:tcPr>
          <w:p w14:paraId="3F50382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6</w:t>
            </w:r>
          </w:p>
        </w:tc>
        <w:tc>
          <w:tcPr>
            <w:tcW w:w="1843" w:type="dxa"/>
            <w:noWrap/>
            <w:vAlign w:val="center"/>
          </w:tcPr>
          <w:p w14:paraId="5772161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A4打印机</w:t>
            </w:r>
          </w:p>
        </w:tc>
        <w:tc>
          <w:tcPr>
            <w:tcW w:w="3118" w:type="dxa"/>
            <w:noWrap/>
            <w:vAlign w:val="center"/>
          </w:tcPr>
          <w:p w14:paraId="7BA785A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1134" w:type="dxa"/>
            <w:noWrap/>
            <w:vAlign w:val="center"/>
          </w:tcPr>
          <w:p w14:paraId="2BF830DE">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2台</w:t>
            </w:r>
          </w:p>
        </w:tc>
        <w:tc>
          <w:tcPr>
            <w:tcW w:w="1688" w:type="dxa"/>
            <w:noWrap/>
            <w:vAlign w:val="center"/>
          </w:tcPr>
          <w:p w14:paraId="0E5AF56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r>
      <w:tr w14:paraId="2D12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9" w:type="dxa"/>
            <w:noWrap/>
            <w:vAlign w:val="center"/>
          </w:tcPr>
          <w:p w14:paraId="065EEFBC">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7</w:t>
            </w:r>
          </w:p>
        </w:tc>
        <w:tc>
          <w:tcPr>
            <w:tcW w:w="1843" w:type="dxa"/>
            <w:noWrap/>
            <w:vAlign w:val="center"/>
          </w:tcPr>
          <w:p w14:paraId="05AD6563">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页码打印机</w:t>
            </w:r>
          </w:p>
        </w:tc>
        <w:tc>
          <w:tcPr>
            <w:tcW w:w="3118" w:type="dxa"/>
            <w:noWrap/>
            <w:vAlign w:val="center"/>
          </w:tcPr>
          <w:p w14:paraId="6A2EB199">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p>
        </w:tc>
        <w:tc>
          <w:tcPr>
            <w:tcW w:w="1134" w:type="dxa"/>
            <w:noWrap/>
            <w:vAlign w:val="center"/>
          </w:tcPr>
          <w:p w14:paraId="52CA862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1台</w:t>
            </w:r>
          </w:p>
        </w:tc>
        <w:tc>
          <w:tcPr>
            <w:tcW w:w="1688" w:type="dxa"/>
            <w:noWrap/>
            <w:vAlign w:val="center"/>
          </w:tcPr>
          <w:p w14:paraId="2FD7CCBC">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p>
        </w:tc>
      </w:tr>
      <w:tr w14:paraId="2CF7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9" w:type="dxa"/>
            <w:noWrap/>
            <w:vAlign w:val="center"/>
          </w:tcPr>
          <w:p w14:paraId="22045E3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8</w:t>
            </w:r>
          </w:p>
        </w:tc>
        <w:tc>
          <w:tcPr>
            <w:tcW w:w="1843" w:type="dxa"/>
            <w:noWrap/>
            <w:vAlign w:val="center"/>
          </w:tcPr>
          <w:p w14:paraId="10C5B9A9">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条码打印机</w:t>
            </w:r>
          </w:p>
        </w:tc>
        <w:tc>
          <w:tcPr>
            <w:tcW w:w="3118" w:type="dxa"/>
            <w:noWrap/>
            <w:vAlign w:val="center"/>
          </w:tcPr>
          <w:p w14:paraId="350E44E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1134" w:type="dxa"/>
            <w:noWrap/>
            <w:vAlign w:val="center"/>
          </w:tcPr>
          <w:p w14:paraId="23D28503">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1台</w:t>
            </w:r>
          </w:p>
        </w:tc>
        <w:tc>
          <w:tcPr>
            <w:tcW w:w="1688" w:type="dxa"/>
            <w:noWrap/>
            <w:vAlign w:val="center"/>
          </w:tcPr>
          <w:p w14:paraId="30316F5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r>
      <w:tr w14:paraId="1360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59" w:type="dxa"/>
            <w:noWrap/>
            <w:vAlign w:val="center"/>
          </w:tcPr>
          <w:p w14:paraId="2D524E6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9</w:t>
            </w:r>
          </w:p>
        </w:tc>
        <w:tc>
          <w:tcPr>
            <w:tcW w:w="1843" w:type="dxa"/>
            <w:noWrap/>
            <w:vAlign w:val="center"/>
          </w:tcPr>
          <w:p w14:paraId="6A1EA28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档案盒打印机</w:t>
            </w:r>
          </w:p>
        </w:tc>
        <w:tc>
          <w:tcPr>
            <w:tcW w:w="3118" w:type="dxa"/>
            <w:noWrap/>
            <w:vAlign w:val="center"/>
          </w:tcPr>
          <w:p w14:paraId="41BB0AE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1134" w:type="dxa"/>
            <w:noWrap/>
            <w:vAlign w:val="center"/>
          </w:tcPr>
          <w:p w14:paraId="04C3DE14">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1台</w:t>
            </w:r>
          </w:p>
        </w:tc>
        <w:tc>
          <w:tcPr>
            <w:tcW w:w="1688" w:type="dxa"/>
            <w:noWrap/>
            <w:vAlign w:val="center"/>
          </w:tcPr>
          <w:p w14:paraId="49A7D63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r>
      <w:tr w14:paraId="627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59" w:type="dxa"/>
            <w:noWrap/>
            <w:vAlign w:val="center"/>
          </w:tcPr>
          <w:p w14:paraId="02CDD6F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10</w:t>
            </w:r>
          </w:p>
        </w:tc>
        <w:tc>
          <w:tcPr>
            <w:tcW w:w="1843" w:type="dxa"/>
            <w:noWrap/>
            <w:vAlign w:val="center"/>
          </w:tcPr>
          <w:p w14:paraId="7AA5835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刻录设备</w:t>
            </w:r>
          </w:p>
        </w:tc>
        <w:tc>
          <w:tcPr>
            <w:tcW w:w="3118" w:type="dxa"/>
            <w:noWrap/>
            <w:vAlign w:val="center"/>
          </w:tcPr>
          <w:p w14:paraId="2AD81FF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p>
        </w:tc>
        <w:tc>
          <w:tcPr>
            <w:tcW w:w="1134" w:type="dxa"/>
            <w:noWrap/>
            <w:vAlign w:val="center"/>
          </w:tcPr>
          <w:p w14:paraId="5947204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1套</w:t>
            </w:r>
          </w:p>
        </w:tc>
        <w:tc>
          <w:tcPr>
            <w:tcW w:w="1688" w:type="dxa"/>
            <w:noWrap/>
            <w:vAlign w:val="center"/>
          </w:tcPr>
          <w:p w14:paraId="65CC1182">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特殊案件需提供刻录光盘</w:t>
            </w:r>
          </w:p>
        </w:tc>
      </w:tr>
      <w:tr w14:paraId="222D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59" w:type="dxa"/>
            <w:noWrap/>
            <w:vAlign w:val="center"/>
          </w:tcPr>
          <w:p w14:paraId="7A027FBC">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11</w:t>
            </w:r>
          </w:p>
        </w:tc>
        <w:tc>
          <w:tcPr>
            <w:tcW w:w="1843" w:type="dxa"/>
            <w:noWrap/>
            <w:vAlign w:val="center"/>
          </w:tcPr>
          <w:p w14:paraId="6B2A400F">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设备耗材及文具耗材</w:t>
            </w:r>
          </w:p>
        </w:tc>
        <w:tc>
          <w:tcPr>
            <w:tcW w:w="3118" w:type="dxa"/>
            <w:noWrap/>
            <w:vAlign w:val="center"/>
          </w:tcPr>
          <w:p w14:paraId="44846503">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p>
        </w:tc>
        <w:tc>
          <w:tcPr>
            <w:tcW w:w="1134" w:type="dxa"/>
            <w:noWrap/>
            <w:vAlign w:val="center"/>
          </w:tcPr>
          <w:p w14:paraId="0C127C2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r>
              <w:rPr>
                <w:rFonts w:hint="eastAsia" w:ascii="宋体" w:hAnsi="宋体" w:eastAsia="宋体" w:cs="宋体"/>
                <w:bCs/>
                <w:color w:val="auto"/>
                <w:sz w:val="28"/>
                <w:szCs w:val="28"/>
                <w:highlight w:val="none"/>
                <w:lang w:val="zh-CN"/>
              </w:rPr>
              <w:t>一批</w:t>
            </w:r>
          </w:p>
        </w:tc>
        <w:tc>
          <w:tcPr>
            <w:tcW w:w="1688" w:type="dxa"/>
            <w:noWrap/>
            <w:vAlign w:val="center"/>
          </w:tcPr>
          <w:p w14:paraId="16F3DAF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lang w:val="zh-CN"/>
              </w:rPr>
            </w:pPr>
          </w:p>
        </w:tc>
      </w:tr>
    </w:tbl>
    <w:p w14:paraId="71A15C89">
      <w:pPr>
        <w:keepNext w:val="0"/>
        <w:keepLines w:val="0"/>
        <w:pageBreakBefore w:val="0"/>
        <w:widowControl/>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使用的过程中，负责设备及软件的维护保养、耗材采购和设备维修及更换，采购方不支付任何费用。设备产权属扫描加工服务单位所有，入场服务后，负责服务期间的维修保养，保证设备的服务期间能正常使用，服务期结束后，将这些设备收回</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yellow"/>
          <w:lang w:val="en-US" w:eastAsia="zh-CN"/>
        </w:rPr>
        <w:t>但硬盘等储存配件须留给采购方保存</w:t>
      </w:r>
      <w:r>
        <w:rPr>
          <w:rFonts w:hint="eastAsia" w:ascii="宋体" w:hAnsi="宋体" w:eastAsia="宋体" w:cs="宋体"/>
          <w:color w:val="auto"/>
          <w:sz w:val="28"/>
          <w:szCs w:val="28"/>
          <w:highlight w:val="none"/>
          <w:lang w:val="en-US" w:eastAsia="zh-CN"/>
        </w:rPr>
        <w:t>。（档案盒、封皮等档案装具由采购方提供）</w:t>
      </w:r>
    </w:p>
    <w:p w14:paraId="65DCEF64">
      <w:pPr>
        <w:keepNext w:val="0"/>
        <w:keepLines w:val="0"/>
        <w:pageBreakBefore w:val="0"/>
        <w:kinsoku/>
        <w:wordWrap/>
        <w:overflowPunct/>
        <w:topLinePunct w:val="0"/>
        <w:bidi w:val="0"/>
        <w:spacing w:line="54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主要设备指标应符合以下要求：</w:t>
      </w:r>
    </w:p>
    <w:p w14:paraId="17EBD087">
      <w:pPr>
        <w:keepNext w:val="0"/>
        <w:keepLines w:val="0"/>
        <w:pageBreakBefore w:val="0"/>
        <w:numPr>
          <w:ilvl w:val="0"/>
          <w:numId w:val="0"/>
        </w:numPr>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电脑要求配置：22寸以上纯平液晶显示器，4G以上内存，320G硬盘（注：配扫描仪的电脑需独立显卡，硬盘配320G以上为宜）。</w:t>
      </w:r>
    </w:p>
    <w:p w14:paraId="0F5398D2">
      <w:pPr>
        <w:keepNext w:val="0"/>
        <w:keepLines w:val="0"/>
        <w:pageBreakBefore w:val="0"/>
        <w:kinsoku/>
        <w:wordWrap/>
        <w:overflowPunct/>
        <w:topLinePunct w:val="0"/>
        <w:bidi w:val="0"/>
        <w:spacing w:line="54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配备软件：操作系统；基本办公软件。</w:t>
      </w:r>
    </w:p>
    <w:p w14:paraId="1B20A0E1">
      <w:pPr>
        <w:keepNext w:val="0"/>
        <w:keepLines w:val="0"/>
        <w:pageBreakBefore w:val="0"/>
        <w:numPr>
          <w:ilvl w:val="0"/>
          <w:numId w:val="0"/>
        </w:numPr>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平板高速扫描仪要求配置：技术参数达到以下标准：扫描仪最大扫描幅面为A3，最高分辨率不低于600DPI，扫描A4幅面，300DPI理论速度不低于80页/分钟，并解决与采购人提供的电子档案管理系统与扫描软件系统的嵌入。</w:t>
      </w:r>
    </w:p>
    <w:p w14:paraId="7825A792">
      <w:pPr>
        <w:keepNext w:val="0"/>
        <w:keepLines w:val="0"/>
        <w:pageBreakBefore w:val="0"/>
        <w:widowControl/>
        <w:numPr>
          <w:ilvl w:val="0"/>
          <w:numId w:val="4"/>
        </w:numPr>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电子档案扫描处理系统：有能力自行安装所提供扫描仪的扫描加工管理软件，并和法院提供的电子档案综合管理系统有机连接。</w:t>
      </w:r>
    </w:p>
    <w:p w14:paraId="10C3648E">
      <w:pPr>
        <w:keepNext w:val="0"/>
        <w:keepLines w:val="0"/>
        <w:pageBreakBefore w:val="0"/>
        <w:widowControl/>
        <w:numPr>
          <w:ilvl w:val="0"/>
          <w:numId w:val="4"/>
        </w:numPr>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档案在线扫描处理软件具有扫描、图像处理（去黑边，自动或手动纠斜，缩放，左右90°旋转,自动确定或更正图像标准幅面等），图像属性处理，索引建立，数据统计（日、周、月、年的统计数据查询和打印报表，可根据需要定制统计类别），数据维护，数据导入导出（采购人业务系统）等基本功能，具有一定的灵活性和可维护性，功能能够根据采购人实际情况做适当的调整。扫描加工软件可与采购人业务系统衔接，实现档案扫描加工前从业务系统引入案件基本信息，承担衔接并引入案件基本信息所产生的费用，扫描加工后将成品的电子档案导入综合档案信息管理系统。</w:t>
      </w:r>
    </w:p>
    <w:p w14:paraId="664EEE03">
      <w:pPr>
        <w:keepNext w:val="0"/>
        <w:keepLines w:val="0"/>
        <w:pageBreakBefore w:val="0"/>
        <w:widowControl/>
        <w:numPr>
          <w:ilvl w:val="0"/>
          <w:numId w:val="4"/>
        </w:numPr>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方便的档案图像查阅和质量检查软件，可单独运行，也可与采购人业务系统衔接。图像查阅软件具有设置用户权限，通过目录浏览图像，图像放大、缩小、旋转、移动、增加、删除，单页或批量打印等基本功能；质量检查软件可按采购人质量要求全面检查档案图像及其所有信息，统计数量，打印相应报表等功能。</w:t>
      </w:r>
    </w:p>
    <w:p w14:paraId="5F714B4F">
      <w:pPr>
        <w:keepNext w:val="0"/>
        <w:keepLines w:val="0"/>
        <w:pageBreakBefore w:val="0"/>
        <w:widowControl/>
        <w:numPr>
          <w:ilvl w:val="0"/>
          <w:numId w:val="4"/>
        </w:numPr>
        <w:kinsoku/>
        <w:wordWrap/>
        <w:overflowPunct/>
        <w:topLinePunct w:val="0"/>
        <w:autoSpaceDE w:val="0"/>
        <w:autoSpaceDN w:val="0"/>
        <w:bidi w:val="0"/>
        <w:adjustRightInd w:val="0"/>
        <w:snapToGrid w:val="0"/>
        <w:spacing w:line="540" w:lineRule="exact"/>
        <w:ind w:firstLine="560" w:firstLineChars="200"/>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方便的档案图像查阅和质量检查软件，可单独运行，也可与采购人业务系统衔接。图像查阅软件具有设置用户权限，通过目录浏览图像，图像放大、缩小、旋转、移动、增加、删除，单页或批量打印等基本功能；质量检查软件可按采购人质量要求。</w:t>
      </w:r>
    </w:p>
    <w:p w14:paraId="601EC4BB">
      <w:pPr>
        <w:pStyle w:val="2"/>
        <w:pageBreakBefore w:val="0"/>
        <w:wordWrap/>
        <w:overflowPunct/>
        <w:topLinePunct w:val="0"/>
        <w:bidi w:val="0"/>
        <w:spacing w:line="540" w:lineRule="exact"/>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5.</w:t>
      </w:r>
      <w:r>
        <w:rPr>
          <w:rFonts w:hint="eastAsia" w:ascii="宋体" w:hAnsi="宋体" w:eastAsia="宋体" w:cs="宋体"/>
          <w:color w:val="auto"/>
          <w:sz w:val="28"/>
          <w:szCs w:val="28"/>
          <w:highlight w:val="yellow"/>
        </w:rPr>
        <w:t>服务期内采购人应全国“一张网”的需求进行系统更换，</w:t>
      </w:r>
      <w:r>
        <w:rPr>
          <w:rFonts w:hint="eastAsia" w:ascii="宋体" w:hAnsi="宋体" w:eastAsia="宋体" w:cs="宋体"/>
          <w:color w:val="auto"/>
          <w:sz w:val="28"/>
          <w:szCs w:val="28"/>
          <w:highlight w:val="yellow"/>
          <w:lang w:eastAsia="zh-CN"/>
        </w:rPr>
        <w:t>确保系统及软件与现有“一张网”系统无缝对接，</w:t>
      </w:r>
      <w:r>
        <w:rPr>
          <w:rFonts w:hint="eastAsia" w:ascii="宋体" w:hAnsi="宋体" w:eastAsia="宋体" w:cs="宋体"/>
          <w:color w:val="auto"/>
          <w:sz w:val="28"/>
          <w:szCs w:val="28"/>
          <w:highlight w:val="yellow"/>
        </w:rPr>
        <w:t>供应商应根据实际情况采用合适的软硬件，以确保工作顺利推进，期间产生的系统对接等费用由供应商承担</w:t>
      </w:r>
      <w:r>
        <w:rPr>
          <w:rFonts w:hint="eastAsia" w:ascii="宋体" w:hAnsi="宋体" w:eastAsia="宋体" w:cs="宋体"/>
          <w:color w:val="auto"/>
          <w:sz w:val="28"/>
          <w:szCs w:val="28"/>
          <w:highlight w:val="yellow"/>
          <w:lang w:eastAsia="zh-CN"/>
        </w:rPr>
        <w:t>。</w:t>
      </w:r>
    </w:p>
    <w:p w14:paraId="025EA8B3">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cs="宋体"/>
          <w:b/>
          <w:bCs/>
          <w:color w:val="auto"/>
          <w:spacing w:val="-7"/>
          <w:sz w:val="28"/>
          <w:szCs w:val="28"/>
          <w:highlight w:val="none"/>
          <w:lang w:val="en-US" w:eastAsia="zh-CN"/>
        </w:rPr>
        <w:t>七</w:t>
      </w:r>
      <w:r>
        <w:rPr>
          <w:rFonts w:hint="eastAsia" w:ascii="宋体" w:hAnsi="宋体" w:eastAsia="宋体" w:cs="宋体"/>
          <w:b/>
          <w:bCs/>
          <w:color w:val="auto"/>
          <w:spacing w:val="-7"/>
          <w:sz w:val="28"/>
          <w:szCs w:val="28"/>
          <w:highlight w:val="none"/>
          <w:lang w:val="en-US" w:eastAsia="zh-CN"/>
        </w:rPr>
        <w:t>、服务验收要求和质量监督</w:t>
      </w:r>
    </w:p>
    <w:p w14:paraId="23A3DDC7">
      <w:pPr>
        <w:pageBreakBefore w:val="0"/>
        <w:wordWrap/>
        <w:overflowPunct/>
        <w:topLinePunct w:val="0"/>
        <w:bidi w:val="0"/>
        <w:spacing w:line="540" w:lineRule="exact"/>
        <w:ind w:firstLine="551" w:firstLineChars="19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1、验收要求和质量检查与监督</w:t>
      </w:r>
    </w:p>
    <w:p w14:paraId="38690A44">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（1）验收要求</w:t>
      </w:r>
    </w:p>
    <w:p w14:paraId="19B95793">
      <w:pPr>
        <w:pageBreakBefore w:val="0"/>
        <w:wordWrap/>
        <w:overflowPunct/>
        <w:topLinePunct w:val="0"/>
        <w:bidi w:val="0"/>
        <w:spacing w:line="540" w:lineRule="exact"/>
        <w:ind w:firstLine="548" w:firstLineChars="196"/>
        <w:jc w:val="both"/>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color w:val="auto"/>
          <w:sz w:val="28"/>
          <w:szCs w:val="28"/>
          <w:highlight w:val="none"/>
        </w:rPr>
        <w:t>必须建立严格的质量检测体系，对加工的数据（图像质量、编目质量、著录质量、装订</w:t>
      </w:r>
      <w:r>
        <w:rPr>
          <w:rFonts w:hint="eastAsia" w:ascii="宋体" w:hAnsi="宋体" w:eastAsia="宋体" w:cs="宋体"/>
          <w:color w:val="auto"/>
          <w:sz w:val="28"/>
          <w:szCs w:val="28"/>
          <w:highlight w:val="none"/>
          <w:lang w:eastAsia="zh-CN"/>
        </w:rPr>
        <w:t>等</w:t>
      </w:r>
      <w:r>
        <w:rPr>
          <w:rFonts w:hint="eastAsia" w:ascii="宋体" w:hAnsi="宋体" w:eastAsia="宋体" w:cs="宋体"/>
          <w:color w:val="auto"/>
          <w:sz w:val="28"/>
          <w:szCs w:val="28"/>
          <w:highlight w:val="none"/>
        </w:rPr>
        <w:t>）进行认真负责的质检，质检达到数据质量标准后，才能交付与采购人验收。</w:t>
      </w:r>
      <w:r>
        <w:rPr>
          <w:rFonts w:hint="eastAsia" w:ascii="宋体" w:hAnsi="宋体" w:eastAsia="宋体" w:cs="宋体"/>
          <w:bCs/>
          <w:color w:val="auto"/>
          <w:sz w:val="28"/>
          <w:szCs w:val="28"/>
          <w:highlight w:val="none"/>
        </w:rPr>
        <w:t>采购人对</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挂接完毕的档案实体、目录信息、著录信息与图像质量进行验收</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验收以抽检方式进行。如果一个批次不合格率高于0.5%的，提交验收的当批次数据发回</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重新自检，自检合格后再提交验收，且要对整改情况进行反馈。同一批次数据提交验收，经两次验收仍不合格的，扣除当批次相应价款。</w:t>
      </w:r>
    </w:p>
    <w:p w14:paraId="40D7D031">
      <w:pPr>
        <w:keepNext w:val="0"/>
        <w:keepLines w:val="0"/>
        <w:pageBreakBefore w:val="0"/>
        <w:numPr>
          <w:ilvl w:val="0"/>
          <w:numId w:val="0"/>
        </w:numPr>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color w:val="auto"/>
          <w:sz w:val="28"/>
          <w:szCs w:val="28"/>
          <w:highlight w:val="none"/>
        </w:rPr>
        <w:t>方须安排1名以上专职人员进行质检。</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color w:val="auto"/>
          <w:sz w:val="28"/>
          <w:szCs w:val="28"/>
          <w:highlight w:val="none"/>
        </w:rPr>
        <w:t>工作人员质检合格后</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才可交由采购人进行最后的验收工作，验收通过以双方签署项目验收单为准。质检分扫描件质检和数据质检。 扫描质检要达到的要求： 1）电子卷宗的页数与原始案卷一致； 2）电子卷宗的目录挂靠要准确，内容不能出现重复或者错漏； 3）对于质量达不到要求的文件，做好记录并重新扫描； </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）具体要求如下： ①验收包括对电子卷宗（图像质量、编目质量、著录质量）及卷宗原件的验收； ②卷宗原件验收必须逐卷清点，按卷宗数量、文件状况、卷内文件页数和顺序、装订要求等进行检查，如发现卷宗丢失、损坏、圈划或涂改等将追究法律责任； ③提供已进行数字化扫描加工卷宗的明细清单一份（电子版本）。</w:t>
      </w:r>
      <w:r>
        <w:rPr>
          <w:rFonts w:hint="eastAsia" w:ascii="宋体" w:hAnsi="宋体" w:eastAsia="宋体" w:cs="宋体"/>
          <w:snapToGrid w:val="0"/>
          <w:color w:val="auto"/>
          <w:sz w:val="28"/>
          <w:szCs w:val="28"/>
          <w:highlight w:val="none"/>
          <w:lang w:val="en-US" w:eastAsia="zh-CN" w:bidi="ar-SA"/>
        </w:rPr>
        <w:t>数据验收合格后，项目人员刻录数据一式二份移交给甲方。</w:t>
      </w:r>
    </w:p>
    <w:p w14:paraId="0430BD95">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 质量检查与监督</w:t>
      </w:r>
      <w:r>
        <w:rPr>
          <w:rFonts w:hint="eastAsia" w:ascii="宋体" w:hAnsi="宋体" w:eastAsia="宋体" w:cs="宋体"/>
          <w:bCs/>
          <w:color w:val="auto"/>
          <w:sz w:val="28"/>
          <w:szCs w:val="28"/>
          <w:highlight w:val="none"/>
          <w:lang w:eastAsia="zh-CN"/>
        </w:rPr>
        <w:t>要求</w:t>
      </w:r>
    </w:p>
    <w:p w14:paraId="08252E74">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需严格把控扫描工作质量和工作进度，不得出现包括但不限于以下内容：</w:t>
      </w:r>
    </w:p>
    <w:p w14:paraId="16EBD1C6">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1）漏扫、错扫、扫描质量明显粗糙模糊与原图差别大；</w:t>
      </w:r>
    </w:p>
    <w:p w14:paraId="3D2AFED2">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）案件信息挂接漏挂、错挂；</w:t>
      </w:r>
    </w:p>
    <w:p w14:paraId="23D8374A">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）对于大案、要案、敏感案件、前科封存及其它有特殊著录要求的案卷未予以标注；</w:t>
      </w:r>
    </w:p>
    <w:p w14:paraId="47E68964">
      <w:pPr>
        <w:pStyle w:val="2"/>
        <w:pageBreakBefore w:val="0"/>
        <w:wordWrap/>
        <w:overflowPunct/>
        <w:topLinePunct w:val="0"/>
        <w:bidi w:val="0"/>
        <w:spacing w:line="54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）出现档案丢失现象。</w:t>
      </w:r>
    </w:p>
    <w:p w14:paraId="2A78B4CC">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cs="宋体"/>
          <w:b/>
          <w:bCs/>
          <w:color w:val="auto"/>
          <w:spacing w:val="-7"/>
          <w:sz w:val="28"/>
          <w:szCs w:val="28"/>
          <w:highlight w:val="none"/>
          <w:lang w:val="en-US" w:eastAsia="zh-CN"/>
        </w:rPr>
        <w:t>八</w:t>
      </w:r>
      <w:r>
        <w:rPr>
          <w:rFonts w:hint="eastAsia" w:ascii="宋体" w:hAnsi="宋体" w:eastAsia="宋体" w:cs="宋体"/>
          <w:b/>
          <w:bCs/>
          <w:color w:val="auto"/>
          <w:spacing w:val="-7"/>
          <w:sz w:val="28"/>
          <w:szCs w:val="28"/>
          <w:highlight w:val="none"/>
          <w:lang w:val="en-US" w:eastAsia="zh-CN"/>
        </w:rPr>
        <w:t>、安全保密要求</w:t>
      </w:r>
    </w:p>
    <w:p w14:paraId="3505DCF3">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应严格遵守国家相关的保密法律规定，遵守《保密协议》和采购人的有关规定（另行签订）。档案扫描工作必须在采购人指定的场所内进行，</w:t>
      </w:r>
      <w:r>
        <w:rPr>
          <w:rFonts w:hint="eastAsia" w:ascii="宋体" w:hAnsi="宋体" w:eastAsia="宋体" w:cs="宋体"/>
          <w:bCs/>
          <w:color w:val="auto"/>
          <w:sz w:val="28"/>
          <w:szCs w:val="28"/>
          <w:highlight w:val="none"/>
          <w:lang w:val="en-US" w:eastAsia="zh-CN"/>
        </w:rPr>
        <w:t>现场需配置数字化保密类系统，对现场的场所安全、人员安全及数据安全进行保密工作，</w:t>
      </w:r>
      <w:r>
        <w:rPr>
          <w:rFonts w:hint="eastAsia" w:ascii="宋体" w:hAnsi="宋体" w:eastAsia="宋体" w:cs="宋体"/>
          <w:bCs/>
          <w:color w:val="auto"/>
          <w:sz w:val="28"/>
          <w:szCs w:val="28"/>
          <w:highlight w:val="none"/>
        </w:rPr>
        <w:t>确保场所正常秩序和安全。</w:t>
      </w:r>
      <w:r>
        <w:rPr>
          <w:rFonts w:hint="eastAsia" w:ascii="宋体" w:hAnsi="宋体" w:eastAsia="宋体" w:cs="宋体"/>
          <w:bCs/>
          <w:color w:val="auto"/>
          <w:sz w:val="28"/>
          <w:szCs w:val="28"/>
          <w:highlight w:val="none"/>
          <w:lang w:val="en-US" w:eastAsia="zh-CN"/>
        </w:rPr>
        <w:t>档案扫描工作人员如有正常工作调动或离职等情况，响应供应商必须及时向档案管理部门报备，</w:t>
      </w:r>
      <w:r>
        <w:rPr>
          <w:rFonts w:hint="eastAsia" w:ascii="宋体" w:hAnsi="宋体" w:eastAsia="宋体" w:cs="宋体"/>
          <w:bCs/>
          <w:color w:val="auto"/>
          <w:sz w:val="28"/>
          <w:szCs w:val="28"/>
          <w:highlight w:val="none"/>
        </w:rPr>
        <w:t>不得遗失、损坏档案，如有违法行为或违反相关规定，将依法或依据约定追究相应的责任</w:t>
      </w:r>
      <w:r>
        <w:rPr>
          <w:rFonts w:hint="eastAsia" w:ascii="宋体" w:hAnsi="宋体" w:eastAsia="宋体" w:cs="宋体"/>
          <w:bCs/>
          <w:color w:val="auto"/>
          <w:sz w:val="28"/>
          <w:szCs w:val="28"/>
          <w:highlight w:val="none"/>
          <w:lang w:val="en-US" w:eastAsia="zh-CN"/>
        </w:rPr>
        <w:t>。</w:t>
      </w:r>
    </w:p>
    <w:p w14:paraId="616C5FF6">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lang w:val="en-US" w:eastAsia="zh-CN"/>
        </w:rPr>
        <w:t>项目组</w:t>
      </w:r>
      <w:r>
        <w:rPr>
          <w:rFonts w:hint="eastAsia" w:ascii="宋体" w:hAnsi="宋体" w:eastAsia="宋体" w:cs="宋体"/>
          <w:bCs/>
          <w:color w:val="auto"/>
          <w:sz w:val="28"/>
          <w:szCs w:val="28"/>
          <w:highlight w:val="none"/>
        </w:rPr>
        <w:t>应做到：</w:t>
      </w:r>
    </w:p>
    <w:p w14:paraId="45DE83BD">
      <w:pPr>
        <w:keepNext w:val="0"/>
        <w:keepLines w:val="0"/>
        <w:pageBreakBefore w:val="0"/>
        <w:numPr>
          <w:ilvl w:val="0"/>
          <w:numId w:val="5"/>
        </w:numPr>
        <w:kinsoku/>
        <w:wordWrap/>
        <w:overflowPunct/>
        <w:topLinePunct w:val="0"/>
        <w:bidi w:val="0"/>
        <w:spacing w:line="54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参与本项目的所有工作人员必须</w:t>
      </w:r>
      <w:r>
        <w:rPr>
          <w:rFonts w:hint="eastAsia" w:ascii="宋体" w:hAnsi="宋体" w:eastAsia="宋体" w:cs="宋体"/>
          <w:bCs/>
          <w:color w:val="auto"/>
          <w:sz w:val="28"/>
          <w:szCs w:val="28"/>
          <w:highlight w:val="none"/>
          <w:lang w:eastAsia="zh-CN"/>
        </w:rPr>
        <w:t>向</w:t>
      </w:r>
      <w:r>
        <w:rPr>
          <w:rFonts w:hint="eastAsia" w:ascii="宋体" w:hAnsi="宋体" w:eastAsia="宋体" w:cs="宋体"/>
          <w:bCs/>
          <w:color w:val="auto"/>
          <w:sz w:val="28"/>
          <w:szCs w:val="28"/>
          <w:highlight w:val="none"/>
        </w:rPr>
        <w:t>采购人登记备案。</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必须向采购人提供以下资料：《数字化处理工作人员登记表》（每人一式一份，格式自拟），工作人员身份证复印件</w:t>
      </w:r>
      <w:r>
        <w:rPr>
          <w:rFonts w:hint="eastAsia" w:ascii="宋体" w:hAnsi="宋体" w:eastAsia="宋体" w:cs="宋体"/>
          <w:bCs/>
          <w:color w:val="auto"/>
          <w:sz w:val="28"/>
          <w:szCs w:val="28"/>
          <w:highlight w:val="none"/>
          <w:lang w:eastAsia="zh-CN"/>
        </w:rPr>
        <w:t>、手机号码</w:t>
      </w:r>
      <w:r>
        <w:rPr>
          <w:rFonts w:hint="eastAsia" w:ascii="宋体" w:hAnsi="宋体" w:eastAsia="宋体" w:cs="宋体"/>
          <w:bCs/>
          <w:color w:val="auto"/>
          <w:sz w:val="28"/>
          <w:szCs w:val="28"/>
          <w:highlight w:val="none"/>
        </w:rPr>
        <w:t>（每人一式一份），工作人员档案岗位资格证书复印件（部分人员一式一份）。</w:t>
      </w:r>
      <w:r>
        <w:rPr>
          <w:rFonts w:hint="eastAsia" w:ascii="宋体" w:hAnsi="宋体" w:eastAsia="宋体" w:cs="宋体"/>
          <w:color w:val="auto"/>
          <w:sz w:val="28"/>
          <w:szCs w:val="28"/>
          <w:highlight w:val="none"/>
          <w:lang w:val="en-US" w:eastAsia="zh-CN"/>
        </w:rPr>
        <w:t>所有进入加工场地的工作人员实行挂牌制度。</w:t>
      </w:r>
    </w:p>
    <w:p w14:paraId="2BAA103E">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（2）项目实施过程中，</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如需更换、增加工作人员，必须提前一周向采购人提供拟加入人员的资料，取得对方签字同意后方可更换或者增加人手。对离开本项目实施岗位的人员，</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需在人员离岗后一周内，在采购人保存的相关工作人员的备案表格中标注离岗日期。</w:t>
      </w:r>
    </w:p>
    <w:p w14:paraId="4648C3D3">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参与本项目的工作人员必须接受采购人组织的档案保密安全教育，并自觉学习保密知识，所有扫描人员需要严格遵守《档案法》、《保密法》及其他有关法规，严防泄密现象发生。</w:t>
      </w:r>
    </w:p>
    <w:p w14:paraId="64E15BEF">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（4）除钥匙及眼镜等外，</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 xml:space="preserve">工作人员未经采购人同意，不得将手袋、提包、钱包、磁盘（含U盘、软盘、硬盘等）、刻录光盘、手机、MP3、MP4、报刊、纸张及其他随身物品带入数字化处理工作室，也不得将工作室的物品擅自带出工作室外。  </w:t>
      </w:r>
    </w:p>
    <w:p w14:paraId="3AAEBBBC">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（5）未经采购人批准，</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不得以任何形式复制离线的档案图像和档案目录数据</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现场电脑内应内置终端安全控制、设备接入检测、设备入网监测等安全软件，防止设备违规接入和违规入网</w:t>
      </w:r>
      <w:r>
        <w:rPr>
          <w:rFonts w:hint="eastAsia" w:ascii="宋体" w:hAnsi="宋体" w:eastAsia="宋体" w:cs="宋体"/>
          <w:bCs/>
          <w:color w:val="auto"/>
          <w:sz w:val="28"/>
          <w:szCs w:val="28"/>
          <w:highlight w:val="none"/>
        </w:rPr>
        <w:t>。</w:t>
      </w:r>
    </w:p>
    <w:p w14:paraId="7DB20F5E">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工作人员剔除同一案卷内的重复文件必须经采购人有关人员审核同意方可实施。</w:t>
      </w:r>
    </w:p>
    <w:p w14:paraId="17D7D129">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（7）数字化处理工作室内的废纸必须集中放置，</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每星期清理废纸不能超过一次，清理时要有专人对纸张进行仔细检查，确保其中没有夹带任何档案文件后才能清出工作室。</w:t>
      </w:r>
    </w:p>
    <w:p w14:paraId="558364B1">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工作人员不得以任何方式非法向外人泄露档案所涉及的国家秘密，否则按国家有关规定处理，情节严重的要承担相应的刑事责任。</w:t>
      </w:r>
    </w:p>
    <w:p w14:paraId="67BDE6D3">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（9）</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及其所有工作人员必须向采购人提供书面保密承诺。</w:t>
      </w:r>
    </w:p>
    <w:p w14:paraId="785C0219">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（10）为保证项目系统的正常运转，</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在整个项目运行期间，项目经理（需熟悉软件开发和系统维护操作）必须驻场。</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确保工作人员具有良好的组织纪律性，中途不得随意更换工作人员，如特殊情况需更换工作人员，需经过采购人同意，且整个项目期间非因采购人要求更换工作人员比例不得高于20％。若整个项目期间更换工作人员比例超过20％，每</w:t>
      </w:r>
      <w:r>
        <w:rPr>
          <w:rFonts w:hint="eastAsia" w:ascii="宋体" w:hAnsi="宋体" w:cs="宋体"/>
          <w:bCs/>
          <w:color w:val="auto"/>
          <w:sz w:val="28"/>
          <w:szCs w:val="28"/>
          <w:highlight w:val="none"/>
          <w:lang w:eastAsia="zh-CN"/>
        </w:rPr>
        <w:t>更</w:t>
      </w:r>
      <w:r>
        <w:rPr>
          <w:rFonts w:hint="eastAsia" w:ascii="宋体" w:hAnsi="宋体" w:eastAsia="宋体" w:cs="宋体"/>
          <w:bCs/>
          <w:color w:val="auto"/>
          <w:sz w:val="28"/>
          <w:szCs w:val="28"/>
          <w:highlight w:val="none"/>
        </w:rPr>
        <w:t>换一名人员，免费加扫10000页。</w:t>
      </w:r>
    </w:p>
    <w:p w14:paraId="2FDE3483">
      <w:pPr>
        <w:pageBreakBefore w:val="0"/>
        <w:wordWrap/>
        <w:overflowPunct/>
        <w:topLinePunct w:val="0"/>
        <w:bidi w:val="0"/>
        <w:spacing w:line="540" w:lineRule="exact"/>
        <w:ind w:firstLine="548" w:firstLineChars="196"/>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（11）用于档案数字化的设备和存储介质的维修、更换与报废应符合有关规定，有专门人员现场监督，严防数据被非法留存和复制，报废前必须进行信息和数据的彻底清除。</w:t>
      </w:r>
    </w:p>
    <w:p w14:paraId="6F45F7E1">
      <w:pPr>
        <w:pageBreakBefore w:val="0"/>
        <w:wordWrap/>
        <w:overflowPunct/>
        <w:topLinePunct w:val="0"/>
        <w:bidi w:val="0"/>
        <w:spacing w:line="540" w:lineRule="exact"/>
        <w:ind w:firstLine="562" w:firstLineChars="200"/>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eastAsia="zh-CN"/>
        </w:rPr>
        <w:t>九</w:t>
      </w:r>
      <w:r>
        <w:rPr>
          <w:rFonts w:hint="eastAsia" w:ascii="宋体" w:hAnsi="宋体" w:eastAsia="宋体" w:cs="宋体"/>
          <w:b/>
          <w:bCs w:val="0"/>
          <w:color w:val="auto"/>
          <w:sz w:val="28"/>
          <w:szCs w:val="28"/>
          <w:highlight w:val="none"/>
        </w:rPr>
        <w:t xml:space="preserve">、其他要求 </w:t>
      </w:r>
    </w:p>
    <w:p w14:paraId="09EEA2F7">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、技术支持和售后服务：</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须提供从项目整体验收合格之日起，三年的免费质保期服务。无论在质保期内还是质保期满后，</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负责对其实施的项目提供24小时不间断技术支持服务，全方位响应需求。在2小时内到达现场，并最迟在第2个工作日内排除错误，2个工作日内不能解决的，必须采取临时应急等措施，以保证采购人的正常使用。免费维护期满后提供的技术支持和维护，只收取成本价。自合同签订之日起三年内如因</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自身系统升级而需要进行档案扫描数据的升迁，需要配合系统开发商提供免费数据升迁服务。</w:t>
      </w:r>
    </w:p>
    <w:p w14:paraId="5939357C">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、为保证项目的安全、进度和质量，</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必须对参与本项目实施的所有工作人员定期进行岗位培训，每季度至少培训一次，培训内容包括但不限于技术、保密等相关内容，培训后提交相关培训材料给采购人。</w:t>
      </w:r>
    </w:p>
    <w:p w14:paraId="35B199AA">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需及时将项目实施情况汇报给采购人，及时告知项目实施过程中存在的各种风险及防范措施，每周一早上向采购人提交工作进度周报，每月三十日号前向采购人提交工作进展及改进措施的工作月报。</w:t>
      </w:r>
    </w:p>
    <w:p w14:paraId="285810D1">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cs="宋体"/>
          <w:b/>
          <w:bCs/>
          <w:color w:val="auto"/>
          <w:spacing w:val="-7"/>
          <w:sz w:val="28"/>
          <w:szCs w:val="28"/>
          <w:highlight w:val="none"/>
          <w:lang w:val="en-US" w:eastAsia="zh-CN"/>
        </w:rPr>
        <w:t>十</w:t>
      </w:r>
      <w:r>
        <w:rPr>
          <w:rFonts w:hint="eastAsia" w:ascii="宋体" w:hAnsi="宋体" w:eastAsia="宋体" w:cs="宋体"/>
          <w:b/>
          <w:bCs/>
          <w:color w:val="auto"/>
          <w:spacing w:val="-7"/>
          <w:sz w:val="28"/>
          <w:szCs w:val="28"/>
          <w:highlight w:val="none"/>
          <w:lang w:val="en-US" w:eastAsia="zh-CN"/>
        </w:rPr>
        <w:t>、项目日常保障措施与售后</w:t>
      </w:r>
    </w:p>
    <w:p w14:paraId="606AF5BA">
      <w:pPr>
        <w:keepNext w:val="0"/>
        <w:keepLines w:val="0"/>
        <w:pageBreakBefore w:val="0"/>
        <w:numPr>
          <w:ilvl w:val="0"/>
          <w:numId w:val="6"/>
        </w:numPr>
        <w:kinsoku/>
        <w:wordWrap/>
        <w:overflowPunct/>
        <w:topLinePunct w:val="0"/>
        <w:bidi w:val="0"/>
        <w:spacing w:line="540" w:lineRule="exact"/>
        <w:ind w:firstLine="562" w:firstLineChars="200"/>
        <w:rPr>
          <w:rFonts w:hint="eastAsia" w:ascii="宋体" w:hAnsi="宋体" w:eastAsia="宋体" w:cs="宋体"/>
          <w:b/>
          <w:bCs/>
          <w:snapToGrid w:val="0"/>
          <w:color w:val="auto"/>
          <w:sz w:val="28"/>
          <w:szCs w:val="28"/>
          <w:highlight w:val="none"/>
          <w:lang w:val="en-US" w:eastAsia="zh-CN" w:bidi="ar-SA"/>
        </w:rPr>
      </w:pPr>
      <w:r>
        <w:rPr>
          <w:rFonts w:hint="eastAsia" w:ascii="宋体" w:hAnsi="宋体" w:eastAsia="宋体" w:cs="宋体"/>
          <w:b/>
          <w:bCs/>
          <w:snapToGrid w:val="0"/>
          <w:color w:val="auto"/>
          <w:sz w:val="28"/>
          <w:szCs w:val="28"/>
          <w:highlight w:val="none"/>
          <w:lang w:val="en-US" w:eastAsia="zh-CN" w:bidi="ar-SA"/>
        </w:rPr>
        <w:t>项目服务期内</w:t>
      </w:r>
    </w:p>
    <w:p w14:paraId="2FADADC3">
      <w:pPr>
        <w:keepNext w:val="0"/>
        <w:keepLines w:val="0"/>
        <w:pageBreakBefore w:val="0"/>
        <w:numPr>
          <w:ilvl w:val="0"/>
          <w:numId w:val="7"/>
        </w:numPr>
        <w:kinsoku/>
        <w:wordWrap/>
        <w:overflowPunct/>
        <w:topLinePunct w:val="0"/>
        <w:bidi w:val="0"/>
        <w:spacing w:line="540" w:lineRule="exact"/>
        <w:ind w:firstLine="560" w:firstLineChars="200"/>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负责对电子档案数据进行更新、备份、维护，并提供日常技术服务和支持,对电子档案数据进行更新、备份（离线备份使用加密硬盘以上标准进行，不使用光盘刻录备份，每天工作成果须当天完成备份，项目所有数据至少每周重新备份一次，主存储须具备一周内可恢复全盘数据的能力）、维护，并提供日常技术服务和支持。</w:t>
      </w:r>
    </w:p>
    <w:p w14:paraId="74AB43BE">
      <w:pPr>
        <w:keepNext w:val="0"/>
        <w:keepLines w:val="0"/>
        <w:pageBreakBefore w:val="0"/>
        <w:numPr>
          <w:ilvl w:val="0"/>
          <w:numId w:val="7"/>
        </w:numPr>
        <w:kinsoku/>
        <w:wordWrap/>
        <w:overflowPunct/>
        <w:topLinePunct w:val="0"/>
        <w:bidi w:val="0"/>
        <w:spacing w:line="540" w:lineRule="exact"/>
        <w:ind w:firstLine="560" w:firstLineChars="200"/>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负责项目所涉及的软硬件设备及耗材的配备、维护及更换（包括档案实体整理、装订和数字化加工等涉及的耗材及办公耗材）。</w:t>
      </w:r>
    </w:p>
    <w:p w14:paraId="415004B7">
      <w:pPr>
        <w:keepNext w:val="0"/>
        <w:keepLines w:val="0"/>
        <w:pageBreakBefore w:val="0"/>
        <w:numPr>
          <w:ilvl w:val="0"/>
          <w:numId w:val="7"/>
        </w:numPr>
        <w:kinsoku/>
        <w:wordWrap/>
        <w:overflowPunct/>
        <w:topLinePunct w:val="0"/>
        <w:bidi w:val="0"/>
        <w:spacing w:line="540" w:lineRule="exact"/>
        <w:ind w:firstLine="560" w:firstLineChars="200"/>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根据采购人的要求对相关设施设备配套系统软件和应用软件安装，并负责软件的配置、调试和性能优化，直至系统完全正常运行。</w:t>
      </w:r>
    </w:p>
    <w:p w14:paraId="04ABF624">
      <w:pPr>
        <w:keepNext w:val="0"/>
        <w:keepLines w:val="0"/>
        <w:pageBreakBefore w:val="0"/>
        <w:numPr>
          <w:ilvl w:val="0"/>
          <w:numId w:val="6"/>
        </w:numPr>
        <w:kinsoku/>
        <w:wordWrap/>
        <w:overflowPunct/>
        <w:topLinePunct w:val="0"/>
        <w:bidi w:val="0"/>
        <w:spacing w:line="540" w:lineRule="exact"/>
        <w:ind w:firstLine="562" w:firstLineChars="200"/>
        <w:rPr>
          <w:rFonts w:hint="eastAsia" w:ascii="宋体" w:hAnsi="宋体" w:eastAsia="宋体" w:cs="宋体"/>
          <w:b/>
          <w:bCs/>
          <w:snapToGrid w:val="0"/>
          <w:color w:val="auto"/>
          <w:sz w:val="28"/>
          <w:szCs w:val="28"/>
          <w:highlight w:val="none"/>
          <w:lang w:val="en-US" w:eastAsia="zh-CN" w:bidi="ar-SA"/>
        </w:rPr>
      </w:pPr>
      <w:r>
        <w:rPr>
          <w:rFonts w:hint="eastAsia" w:ascii="宋体" w:hAnsi="宋体" w:eastAsia="宋体" w:cs="宋体"/>
          <w:b/>
          <w:bCs/>
          <w:snapToGrid w:val="0"/>
          <w:color w:val="auto"/>
          <w:sz w:val="28"/>
          <w:szCs w:val="28"/>
          <w:highlight w:val="none"/>
          <w:lang w:val="en-US" w:eastAsia="zh-CN" w:bidi="ar-SA"/>
        </w:rPr>
        <w:t>项目质保期内</w:t>
      </w:r>
    </w:p>
    <w:p w14:paraId="184A5335">
      <w:pPr>
        <w:keepNext w:val="0"/>
        <w:keepLines w:val="0"/>
        <w:pageBreakBefore w:val="0"/>
        <w:numPr>
          <w:ilvl w:val="0"/>
          <w:numId w:val="0"/>
        </w:numPr>
        <w:kinsoku/>
        <w:wordWrap/>
        <w:overflowPunct/>
        <w:topLinePunct w:val="0"/>
        <w:bidi w:val="0"/>
        <w:spacing w:line="540" w:lineRule="exact"/>
        <w:ind w:firstLine="560" w:firstLineChars="200"/>
        <w:rPr>
          <w:rFonts w:hint="eastAsia" w:ascii="宋体" w:hAnsi="宋体" w:eastAsia="宋体" w:cs="宋体"/>
          <w:snapToGrid w:val="0"/>
          <w:color w:val="auto"/>
          <w:sz w:val="28"/>
          <w:szCs w:val="28"/>
          <w:highlight w:val="none"/>
          <w:lang w:val="en-US" w:eastAsia="zh-CN" w:bidi="ar-SA"/>
        </w:rPr>
      </w:pPr>
      <w:r>
        <w:rPr>
          <w:rFonts w:hint="eastAsia" w:ascii="宋体" w:hAnsi="宋体" w:eastAsia="宋体" w:cs="宋体"/>
          <w:snapToGrid w:val="0"/>
          <w:color w:val="auto"/>
          <w:sz w:val="28"/>
          <w:szCs w:val="28"/>
          <w:highlight w:val="none"/>
          <w:lang w:val="en-US" w:eastAsia="zh-CN" w:bidi="ar-SA"/>
        </w:rPr>
        <w:t>出现不能明确的故障时，公司应尽力配合进行检查，须在1小时内响应，24小时内须采取一切措施保证数据正常运行。</w:t>
      </w:r>
    </w:p>
    <w:p w14:paraId="58688F7A">
      <w:pPr>
        <w:keepNext w:val="0"/>
        <w:keepLines w:val="0"/>
        <w:pageBreakBefore w:val="0"/>
        <w:kinsoku/>
        <w:wordWrap/>
        <w:overflowPunct/>
        <w:topLinePunct w:val="0"/>
        <w:bidi w:val="0"/>
        <w:spacing w:line="54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最终费用以项目总服务工作量结算，按照服务结束验收后的实际工作量统计，统计方法须经双方确认。 </w:t>
      </w:r>
    </w:p>
    <w:p w14:paraId="4BE63455">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Chars="0" w:firstLine="534" w:firstLineChars="200"/>
        <w:textAlignment w:val="baseline"/>
        <w:outlineLvl w:val="2"/>
        <w:rPr>
          <w:rFonts w:hint="eastAsia" w:ascii="宋体" w:hAnsi="宋体" w:eastAsia="宋体" w:cs="宋体"/>
          <w:b/>
          <w:bCs/>
          <w:color w:val="auto"/>
          <w:spacing w:val="-7"/>
          <w:sz w:val="28"/>
          <w:szCs w:val="28"/>
          <w:highlight w:val="none"/>
          <w:lang w:val="en-US" w:eastAsia="zh-CN"/>
        </w:rPr>
      </w:pPr>
      <w:r>
        <w:rPr>
          <w:rFonts w:hint="eastAsia" w:ascii="宋体" w:hAnsi="宋体" w:eastAsia="宋体" w:cs="宋体"/>
          <w:b/>
          <w:bCs/>
          <w:color w:val="auto"/>
          <w:spacing w:val="-7"/>
          <w:sz w:val="28"/>
          <w:szCs w:val="28"/>
          <w:highlight w:val="none"/>
          <w:lang w:val="en-US" w:eastAsia="zh-CN"/>
        </w:rPr>
        <w:t>十</w:t>
      </w:r>
      <w:r>
        <w:rPr>
          <w:rFonts w:hint="eastAsia" w:ascii="宋体" w:hAnsi="宋体" w:cs="宋体"/>
          <w:b/>
          <w:bCs/>
          <w:color w:val="auto"/>
          <w:spacing w:val="-7"/>
          <w:sz w:val="28"/>
          <w:szCs w:val="28"/>
          <w:highlight w:val="none"/>
          <w:lang w:val="en-US" w:eastAsia="zh-CN"/>
        </w:rPr>
        <w:t>一</w:t>
      </w:r>
      <w:r>
        <w:rPr>
          <w:rFonts w:hint="eastAsia" w:ascii="宋体" w:hAnsi="宋体" w:eastAsia="宋体" w:cs="宋体"/>
          <w:b/>
          <w:bCs/>
          <w:color w:val="auto"/>
          <w:spacing w:val="-7"/>
          <w:sz w:val="28"/>
          <w:szCs w:val="28"/>
          <w:highlight w:val="none"/>
          <w:lang w:val="en-US" w:eastAsia="zh-CN"/>
        </w:rPr>
        <w:t>、违约责任</w:t>
      </w:r>
    </w:p>
    <w:p w14:paraId="22F8CC90">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1</w:t>
      </w:r>
      <w:r>
        <w:rPr>
          <w:rFonts w:hint="eastAsia" w:ascii="宋体" w:hAnsi="宋体" w:eastAsia="宋体" w:cs="宋体"/>
          <w:bCs/>
          <w:color w:val="auto"/>
          <w:sz w:val="28"/>
          <w:szCs w:val="28"/>
          <w:highlight w:val="none"/>
        </w:rPr>
        <w:t>.因</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工作人员蓄意破坏设备设施、违反相关工作规程造成重大事故的，采购人有权解除本项目合同，要求</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支付本项目合同总额30%的违约金，并依法追究</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 xml:space="preserve">及相关人员的法律责任。    </w:t>
      </w:r>
    </w:p>
    <w:p w14:paraId="2518F165">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未按要求完成工作量或造成档案遗失、污损、泄密的，</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应按以下规定进行服务费扣除，如有违反法律规定情节，将追究</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及相关人员法律责任：</w:t>
      </w:r>
    </w:p>
    <w:p w14:paraId="49426829">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造成案卷材料或档案遗失的，按3万元/宗扣除服务费，造成严重后果的将依法追究</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及相关人员的法律责任。</w:t>
      </w:r>
    </w:p>
    <w:p w14:paraId="50D37907">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造成案卷材料或档案泄密，按2万元/宗扣除服务费，造成严重后果的将依法追究</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及相关人员的法律责任。</w:t>
      </w:r>
    </w:p>
    <w:p w14:paraId="524B4E96">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不遵守工作规则导致案卷材料或档案污损的，先进行修复，并按500元/页扣除服务费；无法修复的，按1000元/页扣除服务费，每宗扣除服务费金额最多不超过3万元，造成严重后果的将依法追究</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及相关人员的法律责任。</w:t>
      </w:r>
    </w:p>
    <w:p w14:paraId="7BFB4D23">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未完成工作量按每页成交价乘以未完成页数进行服务费扣除。</w:t>
      </w:r>
    </w:p>
    <w:p w14:paraId="42DBC5AE">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终止本项目合同未提前3个月通知采购人，按本项目合同总价的10%进行服务费扣除。</w:t>
      </w:r>
    </w:p>
    <w:p w14:paraId="0404E4A4">
      <w:pPr>
        <w:pageBreakBefore w:val="0"/>
        <w:wordWrap/>
        <w:overflowPunct/>
        <w:topLinePunct w:val="0"/>
        <w:bidi w:val="0"/>
        <w:spacing w:line="54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r>
        <w:rPr>
          <w:rFonts w:hint="eastAsia" w:ascii="宋体" w:hAnsi="宋体" w:eastAsia="宋体" w:cs="宋体"/>
          <w:bCs/>
          <w:color w:val="auto"/>
          <w:sz w:val="28"/>
          <w:szCs w:val="28"/>
          <w:highlight w:val="none"/>
          <w:lang w:eastAsia="zh-CN"/>
        </w:rPr>
        <w:t>响应供应商</w:t>
      </w:r>
      <w:r>
        <w:rPr>
          <w:rFonts w:hint="eastAsia" w:ascii="宋体" w:hAnsi="宋体" w:eastAsia="宋体" w:cs="宋体"/>
          <w:bCs/>
          <w:color w:val="auto"/>
          <w:sz w:val="28"/>
          <w:szCs w:val="28"/>
          <w:highlight w:val="none"/>
        </w:rPr>
        <w:t>因工作失误造成错漏，根据不同程度依据以下标准进行补充加扫服务（按180页/宗折合成案卷数）：</w:t>
      </w:r>
    </w:p>
    <w:tbl>
      <w:tblPr>
        <w:tblStyle w:val="14"/>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8"/>
        <w:gridCol w:w="6243"/>
        <w:gridCol w:w="1457"/>
      </w:tblGrid>
      <w:tr w14:paraId="08BA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noWrap/>
            <w:vAlign w:val="center"/>
          </w:tcPr>
          <w:p w14:paraId="05ABDD4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序号</w:t>
            </w:r>
          </w:p>
        </w:tc>
        <w:tc>
          <w:tcPr>
            <w:tcW w:w="718" w:type="dxa"/>
            <w:noWrap/>
            <w:vAlign w:val="center"/>
          </w:tcPr>
          <w:p w14:paraId="6121296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工序</w:t>
            </w:r>
          </w:p>
        </w:tc>
        <w:tc>
          <w:tcPr>
            <w:tcW w:w="6243" w:type="dxa"/>
            <w:noWrap/>
            <w:vAlign w:val="center"/>
          </w:tcPr>
          <w:p w14:paraId="4CC4DD4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错误内容</w:t>
            </w:r>
          </w:p>
        </w:tc>
        <w:tc>
          <w:tcPr>
            <w:tcW w:w="1457" w:type="dxa"/>
            <w:noWrap/>
            <w:vAlign w:val="center"/>
          </w:tcPr>
          <w:p w14:paraId="52F7FC74">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扣除标准（元）</w:t>
            </w:r>
          </w:p>
        </w:tc>
      </w:tr>
      <w:tr w14:paraId="42D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5" w:type="dxa"/>
            <w:vMerge w:val="restart"/>
            <w:noWrap/>
            <w:vAlign w:val="center"/>
          </w:tcPr>
          <w:p w14:paraId="5FED993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p>
        </w:tc>
        <w:tc>
          <w:tcPr>
            <w:tcW w:w="718" w:type="dxa"/>
            <w:vMerge w:val="restart"/>
            <w:noWrap/>
            <w:vAlign w:val="center"/>
          </w:tcPr>
          <w:p w14:paraId="0820439C">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录入</w:t>
            </w:r>
          </w:p>
        </w:tc>
        <w:tc>
          <w:tcPr>
            <w:tcW w:w="6243" w:type="dxa"/>
            <w:noWrap/>
            <w:vAlign w:val="center"/>
          </w:tcPr>
          <w:p w14:paraId="1FE428A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录错、印错年度、类别、案号等</w:t>
            </w:r>
          </w:p>
        </w:tc>
        <w:tc>
          <w:tcPr>
            <w:tcW w:w="1457" w:type="dxa"/>
            <w:noWrap/>
            <w:vAlign w:val="center"/>
          </w:tcPr>
          <w:p w14:paraId="15988EB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500页/次</w:t>
            </w:r>
          </w:p>
        </w:tc>
      </w:tr>
      <w:tr w14:paraId="574E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65" w:type="dxa"/>
            <w:vMerge w:val="continue"/>
            <w:noWrap/>
            <w:vAlign w:val="center"/>
          </w:tcPr>
          <w:p w14:paraId="536B872A">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718" w:type="dxa"/>
            <w:vMerge w:val="continue"/>
            <w:noWrap/>
            <w:vAlign w:val="center"/>
          </w:tcPr>
          <w:p w14:paraId="75131199">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6243" w:type="dxa"/>
            <w:noWrap/>
            <w:vAlign w:val="center"/>
          </w:tcPr>
          <w:p w14:paraId="35C24AC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录错、印错案件其他信息，如：当事人信息、承办人信息等；录错、印错名称、信息；打印不齐、字体不一等</w:t>
            </w:r>
          </w:p>
        </w:tc>
        <w:tc>
          <w:tcPr>
            <w:tcW w:w="1457" w:type="dxa"/>
            <w:noWrap/>
            <w:vAlign w:val="center"/>
          </w:tcPr>
          <w:p w14:paraId="610EB33F">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50页/处</w:t>
            </w:r>
          </w:p>
        </w:tc>
      </w:tr>
      <w:tr w14:paraId="17CA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65" w:type="dxa"/>
            <w:vMerge w:val="restart"/>
            <w:noWrap/>
            <w:vAlign w:val="center"/>
          </w:tcPr>
          <w:p w14:paraId="0141D6F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w:t>
            </w:r>
          </w:p>
        </w:tc>
        <w:tc>
          <w:tcPr>
            <w:tcW w:w="718" w:type="dxa"/>
            <w:vMerge w:val="restart"/>
            <w:noWrap/>
            <w:vAlign w:val="center"/>
          </w:tcPr>
          <w:p w14:paraId="6B239903">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整理装订</w:t>
            </w:r>
          </w:p>
        </w:tc>
        <w:tc>
          <w:tcPr>
            <w:tcW w:w="6243" w:type="dxa"/>
            <w:noWrap/>
            <w:vAlign w:val="center"/>
          </w:tcPr>
          <w:p w14:paraId="4860EA8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正副卷材料装错</w:t>
            </w:r>
          </w:p>
        </w:tc>
        <w:tc>
          <w:tcPr>
            <w:tcW w:w="1457" w:type="dxa"/>
            <w:noWrap/>
            <w:vAlign w:val="center"/>
          </w:tcPr>
          <w:p w14:paraId="042DE92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2000页/册</w:t>
            </w:r>
          </w:p>
        </w:tc>
      </w:tr>
      <w:tr w14:paraId="130A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dxa"/>
            <w:vMerge w:val="continue"/>
            <w:noWrap/>
            <w:vAlign w:val="center"/>
          </w:tcPr>
          <w:p w14:paraId="1BEB73EC">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718" w:type="dxa"/>
            <w:vMerge w:val="continue"/>
            <w:noWrap/>
            <w:vAlign w:val="center"/>
          </w:tcPr>
          <w:p w14:paraId="500A061D">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6243" w:type="dxa"/>
            <w:noWrap/>
            <w:vAlign w:val="center"/>
          </w:tcPr>
          <w:p w14:paraId="445F83A2">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2册订成1册；装订时装错方向、打孔时打错方向</w:t>
            </w:r>
          </w:p>
        </w:tc>
        <w:tc>
          <w:tcPr>
            <w:tcW w:w="1457" w:type="dxa"/>
            <w:noWrap/>
            <w:vAlign w:val="center"/>
          </w:tcPr>
          <w:p w14:paraId="1A325DF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800页/册</w:t>
            </w:r>
          </w:p>
        </w:tc>
      </w:tr>
      <w:tr w14:paraId="0F49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65" w:type="dxa"/>
            <w:vMerge w:val="continue"/>
            <w:noWrap/>
            <w:vAlign w:val="center"/>
          </w:tcPr>
          <w:p w14:paraId="17E80D61">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718" w:type="dxa"/>
            <w:vMerge w:val="continue"/>
            <w:noWrap/>
            <w:vAlign w:val="center"/>
          </w:tcPr>
          <w:p w14:paraId="700C6BBF">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6243" w:type="dxa"/>
            <w:noWrap/>
            <w:vAlign w:val="center"/>
          </w:tcPr>
          <w:p w14:paraId="0E27DE4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打孔时打掉文字，装订时装订线压字</w:t>
            </w:r>
          </w:p>
        </w:tc>
        <w:tc>
          <w:tcPr>
            <w:tcW w:w="1457" w:type="dxa"/>
            <w:noWrap/>
            <w:vAlign w:val="center"/>
          </w:tcPr>
          <w:p w14:paraId="082AC31F">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150页/册</w:t>
            </w:r>
          </w:p>
        </w:tc>
      </w:tr>
      <w:tr w14:paraId="46E9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65" w:type="dxa"/>
            <w:vMerge w:val="continue"/>
            <w:noWrap/>
            <w:vAlign w:val="center"/>
          </w:tcPr>
          <w:p w14:paraId="49FD2F6A">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718" w:type="dxa"/>
            <w:vMerge w:val="continue"/>
            <w:noWrap/>
            <w:vAlign w:val="center"/>
          </w:tcPr>
          <w:p w14:paraId="22CB5876">
            <w:pPr>
              <w:pageBreakBefore w:val="0"/>
              <w:wordWrap/>
              <w:overflowPunct/>
              <w:topLinePunct w:val="0"/>
              <w:bidi w:val="0"/>
              <w:spacing w:line="540" w:lineRule="exact"/>
              <w:ind w:firstLine="548" w:firstLineChars="196"/>
              <w:jc w:val="center"/>
              <w:rPr>
                <w:rFonts w:hint="eastAsia" w:ascii="宋体" w:hAnsi="宋体" w:eastAsia="宋体" w:cs="宋体"/>
                <w:bCs/>
                <w:color w:val="auto"/>
                <w:sz w:val="28"/>
                <w:szCs w:val="28"/>
                <w:highlight w:val="none"/>
              </w:rPr>
            </w:pPr>
          </w:p>
        </w:tc>
        <w:tc>
          <w:tcPr>
            <w:tcW w:w="6243" w:type="dxa"/>
            <w:noWrap/>
            <w:vAlign w:val="center"/>
          </w:tcPr>
          <w:p w14:paraId="1C8F93C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装订时档案不整齐、装订线未按规定三点一线、线未拉紧、漏贴封条、漏盖封条印章</w:t>
            </w:r>
          </w:p>
        </w:tc>
        <w:tc>
          <w:tcPr>
            <w:tcW w:w="1457" w:type="dxa"/>
            <w:noWrap/>
            <w:vAlign w:val="center"/>
          </w:tcPr>
          <w:p w14:paraId="0D88CA6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50页/册</w:t>
            </w:r>
          </w:p>
        </w:tc>
      </w:tr>
      <w:tr w14:paraId="6D97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65" w:type="dxa"/>
            <w:noWrap/>
            <w:vAlign w:val="center"/>
          </w:tcPr>
          <w:p w14:paraId="6B1CE499">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p>
        </w:tc>
        <w:tc>
          <w:tcPr>
            <w:tcW w:w="718" w:type="dxa"/>
            <w:noWrap/>
            <w:vAlign w:val="center"/>
          </w:tcPr>
          <w:p w14:paraId="400B106D">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装盒</w:t>
            </w:r>
          </w:p>
        </w:tc>
        <w:tc>
          <w:tcPr>
            <w:tcW w:w="6243" w:type="dxa"/>
            <w:noWrap/>
            <w:vAlign w:val="center"/>
          </w:tcPr>
          <w:p w14:paraId="3F373744">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装错盒或不同卷宗装在同一盒</w:t>
            </w:r>
          </w:p>
        </w:tc>
        <w:tc>
          <w:tcPr>
            <w:tcW w:w="1457" w:type="dxa"/>
            <w:noWrap/>
            <w:vAlign w:val="center"/>
          </w:tcPr>
          <w:p w14:paraId="262F04E4">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500页/盒</w:t>
            </w:r>
          </w:p>
        </w:tc>
      </w:tr>
      <w:tr w14:paraId="02A4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65" w:type="dxa"/>
            <w:noWrap/>
            <w:vAlign w:val="center"/>
          </w:tcPr>
          <w:p w14:paraId="33F6642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w:t>
            </w:r>
          </w:p>
        </w:tc>
        <w:tc>
          <w:tcPr>
            <w:tcW w:w="718" w:type="dxa"/>
            <w:noWrap/>
            <w:vAlign w:val="center"/>
          </w:tcPr>
          <w:p w14:paraId="03DED4B1">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扫描</w:t>
            </w:r>
          </w:p>
        </w:tc>
        <w:tc>
          <w:tcPr>
            <w:tcW w:w="6243" w:type="dxa"/>
            <w:noWrap/>
            <w:vAlign w:val="center"/>
          </w:tcPr>
          <w:p w14:paraId="6F56E42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扫描件不清晰、出现明显偏色，无扫描图片、图像歪斜、页面有黑边、目录与材料内容挂接错误</w:t>
            </w:r>
          </w:p>
        </w:tc>
        <w:tc>
          <w:tcPr>
            <w:tcW w:w="1457" w:type="dxa"/>
            <w:noWrap/>
            <w:vAlign w:val="center"/>
          </w:tcPr>
          <w:p w14:paraId="13E38F57">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50页/处</w:t>
            </w:r>
          </w:p>
        </w:tc>
      </w:tr>
      <w:tr w14:paraId="02A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65" w:type="dxa"/>
            <w:noWrap/>
            <w:vAlign w:val="center"/>
          </w:tcPr>
          <w:p w14:paraId="50716956">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5</w:t>
            </w:r>
          </w:p>
        </w:tc>
        <w:tc>
          <w:tcPr>
            <w:tcW w:w="718" w:type="dxa"/>
            <w:noWrap/>
            <w:vAlign w:val="center"/>
          </w:tcPr>
          <w:p w14:paraId="602898A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移交</w:t>
            </w:r>
          </w:p>
        </w:tc>
        <w:tc>
          <w:tcPr>
            <w:tcW w:w="6243" w:type="dxa"/>
            <w:noWrap/>
            <w:vAlign w:val="center"/>
          </w:tcPr>
          <w:p w14:paraId="273B021A">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案卷没有按照三个工作日准时移交</w:t>
            </w:r>
          </w:p>
        </w:tc>
        <w:tc>
          <w:tcPr>
            <w:tcW w:w="1457" w:type="dxa"/>
            <w:noWrap/>
            <w:vAlign w:val="center"/>
          </w:tcPr>
          <w:p w14:paraId="4DB4B64B">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1500页/件</w:t>
            </w:r>
          </w:p>
        </w:tc>
      </w:tr>
      <w:tr w14:paraId="1F8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65" w:type="dxa"/>
            <w:noWrap/>
            <w:vAlign w:val="center"/>
          </w:tcPr>
          <w:p w14:paraId="58103980">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6</w:t>
            </w:r>
          </w:p>
        </w:tc>
        <w:tc>
          <w:tcPr>
            <w:tcW w:w="718" w:type="dxa"/>
            <w:noWrap/>
            <w:vAlign w:val="center"/>
          </w:tcPr>
          <w:p w14:paraId="20A242D5">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其他</w:t>
            </w:r>
          </w:p>
        </w:tc>
        <w:tc>
          <w:tcPr>
            <w:tcW w:w="6243" w:type="dxa"/>
            <w:noWrap/>
            <w:vAlign w:val="center"/>
          </w:tcPr>
          <w:p w14:paraId="3D35D8EE">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其他出现的错误情况</w:t>
            </w:r>
          </w:p>
        </w:tc>
        <w:tc>
          <w:tcPr>
            <w:tcW w:w="1457" w:type="dxa"/>
            <w:noWrap/>
            <w:vAlign w:val="center"/>
          </w:tcPr>
          <w:p w14:paraId="3D41A3D8">
            <w:pPr>
              <w:pageBreakBefore w:val="0"/>
              <w:wordWrap/>
              <w:overflowPunct/>
              <w:topLinePunct w:val="0"/>
              <w:bidi w:val="0"/>
              <w:spacing w:line="540" w:lineRule="exact"/>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参照以上标准定</w:t>
            </w:r>
          </w:p>
        </w:tc>
      </w:tr>
    </w:tbl>
    <w:p w14:paraId="72E3CBE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Cambria">
    <w:altName w:val="Noto Sans Syriac Eastern"/>
    <w:panose1 w:val="02040503050406030204"/>
    <w:charset w:val="00"/>
    <w:family w:val="auto"/>
    <w:pitch w:val="default"/>
    <w:sig w:usb0="E00002FF" w:usb1="400004FF"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7E31B"/>
    <w:multiLevelType w:val="singleLevel"/>
    <w:tmpl w:val="CA97E31B"/>
    <w:lvl w:ilvl="0" w:tentative="0">
      <w:start w:val="1"/>
      <w:numFmt w:val="decimal"/>
      <w:suff w:val="nothing"/>
      <w:lvlText w:val="（%1）"/>
      <w:lvlJc w:val="left"/>
    </w:lvl>
  </w:abstractNum>
  <w:abstractNum w:abstractNumId="1">
    <w:nsid w:val="DD145065"/>
    <w:multiLevelType w:val="singleLevel"/>
    <w:tmpl w:val="DD145065"/>
    <w:lvl w:ilvl="0" w:tentative="0">
      <w:start w:val="1"/>
      <w:numFmt w:val="decimal"/>
      <w:suff w:val="nothing"/>
      <w:lvlText w:val="%1．"/>
      <w:lvlJc w:val="left"/>
      <w:pPr>
        <w:ind w:left="0" w:firstLine="400"/>
      </w:pPr>
      <w:rPr>
        <w:rFonts w:hint="default"/>
      </w:rPr>
    </w:lvl>
  </w:abstractNum>
  <w:abstractNum w:abstractNumId="2">
    <w:nsid w:val="FF7790CD"/>
    <w:multiLevelType w:val="singleLevel"/>
    <w:tmpl w:val="FF7790CD"/>
    <w:lvl w:ilvl="0" w:tentative="0">
      <w:start w:val="1"/>
      <w:numFmt w:val="decimal"/>
      <w:suff w:val="nothing"/>
      <w:lvlText w:val="%1．"/>
      <w:lvlJc w:val="left"/>
      <w:pPr>
        <w:ind w:left="0" w:firstLine="400"/>
      </w:pPr>
      <w:rPr>
        <w:rFonts w:hint="default"/>
      </w:rPr>
    </w:lvl>
  </w:abstractNum>
  <w:abstractNum w:abstractNumId="3">
    <w:nsid w:val="20D83A84"/>
    <w:multiLevelType w:val="singleLevel"/>
    <w:tmpl w:val="20D83A84"/>
    <w:lvl w:ilvl="0" w:tentative="0">
      <w:start w:val="1"/>
      <w:numFmt w:val="decimal"/>
      <w:suff w:val="nothing"/>
      <w:lvlText w:val="（%1）"/>
      <w:lvlJc w:val="left"/>
    </w:lvl>
  </w:abstractNum>
  <w:abstractNum w:abstractNumId="4">
    <w:nsid w:val="3CF32BC0"/>
    <w:multiLevelType w:val="singleLevel"/>
    <w:tmpl w:val="3CF32BC0"/>
    <w:lvl w:ilvl="0" w:tentative="0">
      <w:start w:val="1"/>
      <w:numFmt w:val="chineseCounting"/>
      <w:suff w:val="nothing"/>
      <w:lvlText w:val="%1、"/>
      <w:lvlJc w:val="left"/>
      <w:rPr>
        <w:rFonts w:hint="eastAsia"/>
      </w:rPr>
    </w:lvl>
  </w:abstractNum>
  <w:abstractNum w:abstractNumId="5">
    <w:nsid w:val="5F36FB72"/>
    <w:multiLevelType w:val="multilevel"/>
    <w:tmpl w:val="5F36FB72"/>
    <w:lvl w:ilvl="0" w:tentative="0">
      <w:start w:val="1"/>
      <w:numFmt w:val="chineseCounting"/>
      <w:suff w:val="nothing"/>
      <w:lvlText w:val="%1、"/>
      <w:lvlJc w:val="left"/>
      <w:pPr>
        <w:ind w:left="0" w:firstLine="0"/>
      </w:pPr>
      <w:rPr>
        <w:rFonts w:hint="eastAsia"/>
      </w:rPr>
    </w:lvl>
    <w:lvl w:ilvl="1" w:tentative="0">
      <w:start w:val="1"/>
      <w:numFmt w:val="chineseCounting"/>
      <w:pStyle w:val="11"/>
      <w:suff w:val="nothing"/>
      <w:lvlText w:val="（%2）"/>
      <w:lvlJc w:val="left"/>
      <w:pPr>
        <w:ind w:left="-1"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5FEB7852"/>
    <w:multiLevelType w:val="singleLevel"/>
    <w:tmpl w:val="5FEB7852"/>
    <w:lvl w:ilvl="0" w:tentative="0">
      <w:start w:val="1"/>
      <w:numFmt w:val="bullet"/>
      <w:pStyle w:val="6"/>
      <w:lvlText w:val=""/>
      <w:lvlJc w:val="left"/>
      <w:pPr>
        <w:tabs>
          <w:tab w:val="left" w:pos="1200"/>
        </w:tabs>
        <w:ind w:left="1200" w:hanging="360"/>
      </w:pPr>
      <w:rPr>
        <w:rFonts w:hint="default" w:ascii="Wingdings" w:hAnsi="Wingdings"/>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3F33E"/>
    <w:rsid w:val="3EAB0813"/>
    <w:rsid w:val="5F1C158C"/>
    <w:rsid w:val="6F6F5EB4"/>
    <w:rsid w:val="73E71CBA"/>
    <w:rsid w:val="757B39DD"/>
    <w:rsid w:val="78F71589"/>
    <w:rsid w:val="7B4A28CA"/>
    <w:rsid w:val="7CDE2678"/>
    <w:rsid w:val="7DFA6505"/>
    <w:rsid w:val="7F37F38E"/>
    <w:rsid w:val="7FF75DEB"/>
    <w:rsid w:val="7FFF060B"/>
    <w:rsid w:val="B3FD5493"/>
    <w:rsid w:val="BF6FAC0E"/>
    <w:rsid w:val="BF7F80BD"/>
    <w:rsid w:val="CE3F5D3F"/>
    <w:rsid w:val="D3BB045B"/>
    <w:rsid w:val="DFE67D1E"/>
    <w:rsid w:val="FDB7A7F9"/>
    <w:rsid w:val="FFFF7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11">
    <w:name w:val="heading 2"/>
    <w:basedOn w:val="1"/>
    <w:next w:val="1"/>
    <w:unhideWhenUsed/>
    <w:qFormat/>
    <w:uiPriority w:val="0"/>
    <w:pPr>
      <w:keepNext/>
      <w:keepLines/>
      <w:numPr>
        <w:ilvl w:val="1"/>
        <w:numId w:val="1"/>
      </w:numPr>
      <w:spacing w:after="50"/>
      <w:ind w:left="0" w:firstLine="0"/>
      <w:outlineLvl w:val="1"/>
    </w:pPr>
    <w:rPr>
      <w:rFonts w:ascii="Cambria" w:hAnsi="Cambria" w:eastAsia="仿宋_GB2312" w:cs="Times New Roman"/>
      <w:b/>
      <w:bCs/>
      <w:sz w:val="32"/>
      <w:szCs w:val="32"/>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ind w:firstLine="900"/>
    </w:pPr>
    <w:rPr>
      <w:rFonts w:ascii="Arial" w:hAnsi="Arial"/>
      <w:kern w:val="0"/>
      <w:sz w:val="28"/>
      <w:szCs w:val="20"/>
    </w:rPr>
  </w:style>
  <w:style w:type="paragraph" w:styleId="4">
    <w:name w:val="Body Text First Indent"/>
    <w:basedOn w:val="5"/>
    <w:next w:val="7"/>
    <w:qFormat/>
    <w:uiPriority w:val="99"/>
    <w:pPr>
      <w:ind w:firstLine="100" w:firstLineChars="100"/>
    </w:pPr>
    <w:rPr>
      <w:sz w:val="20"/>
    </w:rPr>
  </w:style>
  <w:style w:type="paragraph" w:styleId="5">
    <w:name w:val="Body Text"/>
    <w:basedOn w:val="1"/>
    <w:next w:val="6"/>
    <w:semiHidden/>
    <w:qFormat/>
    <w:uiPriority w:val="0"/>
  </w:style>
  <w:style w:type="paragraph" w:styleId="6">
    <w:name w:val="List Bullet 3"/>
    <w:basedOn w:val="1"/>
    <w:uiPriority w:val="0"/>
    <w:pPr>
      <w:numPr>
        <w:ilvl w:val="0"/>
        <w:numId w:val="2"/>
      </w:numPr>
    </w:pPr>
  </w:style>
  <w:style w:type="paragraph" w:customStyle="1" w:styleId="7">
    <w:name w:val="一级条标题"/>
    <w:basedOn w:val="8"/>
    <w:next w:val="10"/>
    <w:qFormat/>
    <w:uiPriority w:val="0"/>
    <w:pPr>
      <w:tabs>
        <w:tab w:val="left" w:pos="360"/>
        <w:tab w:val="left" w:pos="840"/>
        <w:tab w:val="left" w:pos="1200"/>
      </w:tabs>
      <w:spacing w:beforeLines="0" w:afterLines="0"/>
      <w:outlineLvl w:val="2"/>
    </w:pPr>
  </w:style>
  <w:style w:type="paragraph" w:customStyle="1" w:styleId="8">
    <w:name w:val="章标题"/>
    <w:next w:val="9"/>
    <w:qFormat/>
    <w:uiPriority w:val="0"/>
    <w:pPr>
      <w:tabs>
        <w:tab w:val="left" w:pos="360"/>
        <w:tab w:val="left" w:pos="840"/>
      </w:tabs>
      <w:spacing w:beforeLines="50" w:afterLines="50"/>
      <w:ind w:left="840" w:hanging="420"/>
      <w:jc w:val="both"/>
      <w:outlineLvl w:val="1"/>
    </w:pPr>
    <w:rPr>
      <w:rFonts w:ascii="黑体" w:hAnsi="Times New Roman" w:eastAsia="黑体" w:cs="Calibri"/>
      <w:sz w:val="21"/>
      <w:lang w:val="en-US" w:eastAsia="zh-CN" w:bidi="ar-SA"/>
    </w:rPr>
  </w:style>
  <w:style w:type="paragraph" w:customStyle="1" w:styleId="9">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styleId="10">
    <w:name w:val="Normal Indent"/>
    <w:basedOn w:val="1"/>
    <w:unhideWhenUsed/>
    <w:qFormat/>
    <w:uiPriority w:val="99"/>
    <w:pPr>
      <w:ind w:firstLine="420" w:firstLineChars="200"/>
    </w:pPr>
  </w:style>
  <w:style w:type="paragraph" w:styleId="12">
    <w:name w:val="footer"/>
    <w:basedOn w:val="1"/>
    <w:qFormat/>
    <w:uiPriority w:val="0"/>
    <w:pPr>
      <w:tabs>
        <w:tab w:val="center" w:pos="4153"/>
        <w:tab w:val="right" w:pos="8306"/>
      </w:tabs>
    </w:pPr>
    <w:rPr>
      <w:sz w:val="18"/>
      <w:szCs w:val="18"/>
    </w:rPr>
  </w:style>
  <w:style w:type="paragraph" w:styleId="13">
    <w:name w:val="header"/>
    <w:basedOn w:val="1"/>
    <w:qFormat/>
    <w:uiPriority w:val="0"/>
    <w:pPr>
      <w:pBdr>
        <w:bottom w:val="single" w:color="auto" w:sz="6" w:space="1"/>
      </w:pBdr>
      <w:tabs>
        <w:tab w:val="center" w:pos="4153"/>
        <w:tab w:val="right" w:pos="8306"/>
      </w:tabs>
      <w:jc w:val="center"/>
    </w:pPr>
    <w:rPr>
      <w:sz w:val="18"/>
      <w:szCs w:val="18"/>
    </w:rPr>
  </w:style>
  <w:style w:type="paragraph" w:customStyle="1" w:styleId="1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68.3333333333333</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cp:lastPrinted>2026-03-27T23:24:22Z</cp:lastPrinted>
  <dcterms:modified xsi:type="dcterms:W3CDTF">2026-03-27T16:44:38Z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1C658ABA5EEDFAF27643C669FBC6FF10_43</vt:lpwstr>
  </property>
</Properties>
</file>